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F1D" w:rsidRPr="00DD1F1D" w:rsidRDefault="00DD1F1D" w:rsidP="00DD1F1D">
      <w:pPr>
        <w:tabs>
          <w:tab w:val="left" w:pos="0"/>
        </w:tabs>
        <w:spacing w:line="360" w:lineRule="auto"/>
        <w:jc w:val="both"/>
        <w:rPr>
          <w:sz w:val="22"/>
          <w:szCs w:val="22"/>
          <w:u w:val="single"/>
        </w:rPr>
      </w:pPr>
      <w:r w:rsidRPr="00DD1F1D">
        <w:rPr>
          <w:sz w:val="22"/>
          <w:szCs w:val="22"/>
          <w:u w:val="single"/>
        </w:rPr>
        <w:t xml:space="preserve">Wymagania dla </w:t>
      </w:r>
      <w:r w:rsidR="00D2028C">
        <w:rPr>
          <w:sz w:val="22"/>
          <w:szCs w:val="22"/>
          <w:u w:val="single"/>
        </w:rPr>
        <w:t>oczyszczania ścieków w</w:t>
      </w:r>
      <w:r w:rsidR="004F707E">
        <w:rPr>
          <w:sz w:val="22"/>
          <w:szCs w:val="22"/>
          <w:u w:val="single"/>
        </w:rPr>
        <w:t xml:space="preserve"> przydomowych oczyszczalni ścieków </w:t>
      </w:r>
      <w:r w:rsidRPr="00DD1F1D">
        <w:rPr>
          <w:sz w:val="22"/>
          <w:szCs w:val="22"/>
          <w:u w:val="single"/>
        </w:rPr>
        <w:t>według rozporządzenia Ministra Środowiska z dnia 24 lipca 2006r.</w:t>
      </w:r>
      <w:r w:rsidRPr="00DD1F1D">
        <w:rPr>
          <w:sz w:val="22"/>
          <w:szCs w:val="22"/>
          <w:u w:val="single"/>
        </w:rPr>
        <w:t xml:space="preserve"> </w:t>
      </w:r>
      <w:r w:rsidRPr="00DD1F1D">
        <w:rPr>
          <w:sz w:val="22"/>
          <w:szCs w:val="22"/>
          <w:u w:val="single"/>
        </w:rPr>
        <w:t>w sprawie warunków, jakie należy spełnić przy wprowadzaniu ścieków do wód lub do ziemi, oraz w sprawie substancji szczególnie szkodliwych dla środowiska (Dz. U. Nr 137, poz. 984 ze zm.)</w:t>
      </w:r>
    </w:p>
    <w:p w:rsidR="00DD1F1D" w:rsidRPr="00DD1F1D" w:rsidRDefault="00DD1F1D" w:rsidP="00DD1F1D">
      <w:pPr>
        <w:spacing w:line="360" w:lineRule="auto"/>
        <w:ind w:firstLine="5984"/>
        <w:jc w:val="center"/>
        <w:rPr>
          <w:sz w:val="22"/>
          <w:szCs w:val="22"/>
          <w:u w:val="single"/>
        </w:rPr>
      </w:pPr>
    </w:p>
    <w:p w:rsidR="00DD1F1D" w:rsidRDefault="00DD1F1D" w:rsidP="00DD1F1D">
      <w:pPr>
        <w:rPr>
          <w:sz w:val="22"/>
          <w:szCs w:val="22"/>
        </w:rPr>
      </w:pPr>
    </w:p>
    <w:p w:rsidR="00DD1F1D" w:rsidRPr="00DD1F1D" w:rsidRDefault="00DD1F1D" w:rsidP="00DD1F1D">
      <w:pPr>
        <w:rPr>
          <w:sz w:val="22"/>
          <w:szCs w:val="22"/>
        </w:rPr>
      </w:pPr>
      <w:r w:rsidRPr="00DD1F1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Zgodnie z w/w rozporządzeniem:  </w:t>
      </w:r>
    </w:p>
    <w:p w:rsidR="00DD1F1D" w:rsidRPr="00653C0A" w:rsidRDefault="00DD1F1D" w:rsidP="00DD1F1D">
      <w:pPr>
        <w:autoSpaceDE w:val="0"/>
        <w:autoSpaceDN w:val="0"/>
        <w:adjustRightInd w:val="0"/>
        <w:spacing w:before="240"/>
        <w:ind w:firstLine="431"/>
        <w:jc w:val="both"/>
        <w:rPr>
          <w:sz w:val="22"/>
          <w:szCs w:val="22"/>
        </w:rPr>
      </w:pPr>
      <w:r w:rsidRPr="00653C0A">
        <w:rPr>
          <w:b/>
          <w:bCs/>
          <w:sz w:val="22"/>
          <w:szCs w:val="22"/>
        </w:rPr>
        <w:t>§ 4.</w:t>
      </w:r>
      <w:r w:rsidRPr="00653C0A">
        <w:rPr>
          <w:sz w:val="22"/>
          <w:szCs w:val="22"/>
        </w:rPr>
        <w:t> 1. Ścieki bytowe wprowadzane do wód nie powinny zawierać substancji zanieczyszczających w ilościach przekraczających najwyższe dopuszczalne wartości wskaźników zanieczyszczeń, które są określone w załączniku nr 1 do rozporządzenia, lub powinny spełniać minimalny procent redukcji zanieczyszczeń określony w tym załączniku.</w:t>
      </w:r>
    </w:p>
    <w:p w:rsidR="00DD1F1D" w:rsidRPr="00653C0A" w:rsidRDefault="00085474" w:rsidP="00DD1F1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…</w:t>
      </w:r>
    </w:p>
    <w:p w:rsidR="00DD1F1D" w:rsidRPr="00DD1F1D" w:rsidRDefault="00DD1F1D" w:rsidP="00DD1F1D">
      <w:pPr>
        <w:autoSpaceDE w:val="0"/>
        <w:autoSpaceDN w:val="0"/>
        <w:adjustRightInd w:val="0"/>
        <w:spacing w:before="24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DD1F1D">
        <w:rPr>
          <w:rFonts w:eastAsiaTheme="minorHAnsi"/>
          <w:b/>
          <w:bCs/>
          <w:sz w:val="22"/>
          <w:szCs w:val="22"/>
          <w:lang w:eastAsia="en-US"/>
        </w:rPr>
        <w:t> </w:t>
      </w:r>
      <w:r w:rsidRPr="00653C0A">
        <w:rPr>
          <w:b/>
          <w:bCs/>
          <w:sz w:val="22"/>
          <w:szCs w:val="22"/>
        </w:rPr>
        <w:t>§</w:t>
      </w:r>
      <w:r>
        <w:rPr>
          <w:b/>
          <w:bCs/>
          <w:sz w:val="22"/>
          <w:szCs w:val="22"/>
        </w:rPr>
        <w:t xml:space="preserve"> </w:t>
      </w:r>
      <w:r w:rsidRPr="00DD1F1D">
        <w:rPr>
          <w:rFonts w:eastAsiaTheme="minorHAnsi"/>
          <w:b/>
          <w:bCs/>
          <w:sz w:val="22"/>
          <w:szCs w:val="22"/>
          <w:lang w:eastAsia="en-US"/>
        </w:rPr>
        <w:t>5.</w:t>
      </w:r>
      <w:r w:rsidRPr="00DD1F1D">
        <w:rPr>
          <w:rFonts w:eastAsiaTheme="minorHAnsi"/>
          <w:sz w:val="22"/>
          <w:szCs w:val="22"/>
          <w:lang w:eastAsia="en-US"/>
        </w:rPr>
        <w:t> 1. Próbki ścieków, o których mowa w § 4 ust. 1 i 2, dopływających i odpływających z oczyszczalni ścieków, w zakresie wskaźników określonych w załączniku nr 1 do rozporządzenia, należy pobierać:</w:t>
      </w:r>
    </w:p>
    <w:p w:rsidR="00DD1F1D" w:rsidRPr="00DD1F1D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DD1F1D">
        <w:rPr>
          <w:rFonts w:eastAsiaTheme="minorHAnsi"/>
          <w:sz w:val="22"/>
          <w:szCs w:val="22"/>
          <w:lang w:eastAsia="en-US"/>
        </w:rPr>
        <w:tab/>
        <w:t>1)</w:t>
      </w:r>
      <w:r w:rsidRPr="00DD1F1D">
        <w:rPr>
          <w:rFonts w:eastAsiaTheme="minorHAnsi"/>
          <w:sz w:val="22"/>
          <w:szCs w:val="22"/>
          <w:lang w:eastAsia="en-US"/>
        </w:rPr>
        <w:tab/>
        <w:t>w regularnych odstępach czasu w ciągu roku;</w:t>
      </w:r>
    </w:p>
    <w:p w:rsidR="00DD1F1D" w:rsidRPr="00DD1F1D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DD1F1D">
        <w:rPr>
          <w:rFonts w:eastAsiaTheme="minorHAnsi"/>
          <w:sz w:val="22"/>
          <w:szCs w:val="22"/>
          <w:lang w:eastAsia="en-US"/>
        </w:rPr>
        <w:tab/>
        <w:t>2)</w:t>
      </w:r>
      <w:r w:rsidRPr="00DD1F1D">
        <w:rPr>
          <w:rFonts w:eastAsiaTheme="minorHAnsi"/>
          <w:sz w:val="22"/>
          <w:szCs w:val="22"/>
          <w:lang w:eastAsia="en-US"/>
        </w:rPr>
        <w:tab/>
        <w:t>stale w tym samym miejscu, w którym ścieki dopływają do oczyszczalni lub są wprowadzane do wód lub do ziemi, a jeżeli to konieczne - w innym miejscu reprezentatywnym dla ilości i jakości tych ścieków.</w:t>
      </w:r>
    </w:p>
    <w:p w:rsidR="00DD1F1D" w:rsidRPr="00DD1F1D" w:rsidRDefault="00DD1F1D" w:rsidP="00DD1F1D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DD1F1D">
        <w:rPr>
          <w:rFonts w:eastAsiaTheme="minorHAnsi"/>
          <w:sz w:val="22"/>
          <w:szCs w:val="22"/>
          <w:lang w:eastAsia="en-US"/>
        </w:rPr>
        <w:t>2. Liczba średnich dobowych próbek ścieków, o których mowa w § 4 ust. 1 i 2, dopływających i odpływających z oczyszczalni, nie może być mniejsza niż:</w:t>
      </w:r>
    </w:p>
    <w:p w:rsidR="00DD1F1D" w:rsidRDefault="00DD1F1D" w:rsidP="00CE3BD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DD1F1D">
        <w:rPr>
          <w:rFonts w:eastAsiaTheme="minorHAnsi"/>
          <w:sz w:val="22"/>
          <w:szCs w:val="22"/>
          <w:lang w:eastAsia="en-US"/>
        </w:rPr>
        <w:tab/>
        <w:t>1)</w:t>
      </w:r>
      <w:r w:rsidRPr="00DD1F1D">
        <w:rPr>
          <w:rFonts w:eastAsiaTheme="minorHAnsi"/>
          <w:sz w:val="22"/>
          <w:szCs w:val="22"/>
          <w:lang w:eastAsia="en-US"/>
        </w:rPr>
        <w:tab/>
        <w:t>w przypadku ścieków z oczyszczalni o RLM poniżej 2.000 - 4 próbki w ciągu roku, a jeżeli zostanie wykazane, że ścieki spełniają wymagane warunki - 2 próbki w następnych latach; jeżeli jedna próbka z dwóch nie spełni tego warunku, w następnym roku pobiera się ponownie 4 próbki;</w:t>
      </w:r>
    </w:p>
    <w:p w:rsidR="00CE3BDE" w:rsidRPr="00DD1F1D" w:rsidRDefault="00085474" w:rsidP="00CE3BD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</w:t>
      </w:r>
      <w:r w:rsidR="00CE3BDE">
        <w:rPr>
          <w:rFonts w:eastAsiaTheme="minorHAnsi"/>
          <w:sz w:val="22"/>
          <w:szCs w:val="22"/>
          <w:lang w:eastAsia="en-US"/>
        </w:rPr>
        <w:t>…</w:t>
      </w:r>
    </w:p>
    <w:p w:rsidR="00DD1F1D" w:rsidRDefault="00DD1F1D" w:rsidP="00DD1F1D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DD1F1D">
        <w:rPr>
          <w:rFonts w:eastAsiaTheme="minorHAnsi"/>
          <w:sz w:val="22"/>
          <w:szCs w:val="22"/>
          <w:lang w:eastAsia="en-US"/>
        </w:rPr>
        <w:t>3. Jeżeli w pozwoleniu wodnoprawnym na wprowadzanie ścieków, o których mowa w § 4 ust. 1 i 2, określa się tylko najwyższe dopuszczalne wartości zanieczyszczeń, to obowiązek pobierania próbek ścieków dla oczyszczalni, o których mowa w ust. 2 pkt 1 i 2, dotyczy tylko ścieków odpływających.</w:t>
      </w:r>
    </w:p>
    <w:p w:rsidR="00CE3BDE" w:rsidRPr="00CE3BDE" w:rsidRDefault="00CE3BDE" w:rsidP="00CE3BDE">
      <w:pPr>
        <w:autoSpaceDE w:val="0"/>
        <w:autoSpaceDN w:val="0"/>
        <w:adjustRightInd w:val="0"/>
        <w:spacing w:before="24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CE3BDE">
        <w:rPr>
          <w:rFonts w:eastAsiaTheme="minorHAnsi"/>
          <w:b/>
          <w:bCs/>
          <w:sz w:val="22"/>
          <w:szCs w:val="22"/>
          <w:lang w:eastAsia="en-US"/>
        </w:rPr>
        <w:t>§ 6.</w:t>
      </w:r>
      <w:r w:rsidRPr="00CE3BDE">
        <w:rPr>
          <w:rFonts w:eastAsiaTheme="minorHAnsi"/>
          <w:sz w:val="22"/>
          <w:szCs w:val="22"/>
          <w:lang w:eastAsia="en-US"/>
        </w:rPr>
        <w:t> </w:t>
      </w:r>
      <w:r w:rsidRPr="0098426A">
        <w:rPr>
          <w:rFonts w:eastAsiaTheme="minorHAnsi"/>
          <w:sz w:val="22"/>
          <w:szCs w:val="22"/>
          <w:lang w:eastAsia="en-US"/>
        </w:rPr>
        <w:t>…</w:t>
      </w:r>
    </w:p>
    <w:p w:rsidR="00CE3BDE" w:rsidRPr="0098426A" w:rsidRDefault="00CE3BDE" w:rsidP="00CE3BDE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CE3BDE">
        <w:rPr>
          <w:rFonts w:eastAsiaTheme="minorHAnsi"/>
          <w:sz w:val="22"/>
          <w:szCs w:val="22"/>
          <w:lang w:eastAsia="en-US"/>
        </w:rPr>
        <w:t xml:space="preserve">3. Ścieki inne niż ścieki przemysłowe i ścieki przemysłowe biologicznie rozkładalne, zwane dalej "ściekami innymi", wprowadzane do wód nie powinny zawierać substancji zanieczyszczających w ilościach przekraczających najwyższe dopuszczalne wartości wskaźników zanieczyszczeń, określone w tabeli I </w:t>
      </w:r>
    </w:p>
    <w:p w:rsidR="00CE3BDE" w:rsidRPr="00CE3BDE" w:rsidRDefault="00CE3BDE" w:rsidP="00CE3BDE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98426A">
        <w:rPr>
          <w:rFonts w:eastAsiaTheme="minorHAnsi"/>
          <w:sz w:val="22"/>
          <w:szCs w:val="22"/>
          <w:lang w:eastAsia="en-US"/>
        </w:rPr>
        <w:t>…</w:t>
      </w:r>
    </w:p>
    <w:p w:rsidR="00CE3BDE" w:rsidRPr="00CE3BDE" w:rsidRDefault="00CE3BDE" w:rsidP="00CE3BDE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CE3BDE">
        <w:rPr>
          <w:rFonts w:eastAsiaTheme="minorHAnsi"/>
          <w:sz w:val="22"/>
          <w:szCs w:val="22"/>
          <w:lang w:eastAsia="en-US"/>
        </w:rPr>
        <w:t>5. Spełnienie warunków, o których mowa w ust. 1-4, potwierdza się oceną przeprowadzoną na podstawie pomiarów ilości i jakości ścieków.</w:t>
      </w:r>
    </w:p>
    <w:p w:rsidR="00CE3BDE" w:rsidRPr="00CE3BDE" w:rsidRDefault="00CE3BDE" w:rsidP="00CE3BDE">
      <w:pPr>
        <w:autoSpaceDE w:val="0"/>
        <w:autoSpaceDN w:val="0"/>
        <w:adjustRightInd w:val="0"/>
        <w:spacing w:before="24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CE3BDE">
        <w:rPr>
          <w:rFonts w:eastAsiaTheme="minorHAnsi"/>
          <w:b/>
          <w:bCs/>
          <w:sz w:val="22"/>
          <w:szCs w:val="22"/>
          <w:lang w:eastAsia="en-US"/>
        </w:rPr>
        <w:t>§ 7.</w:t>
      </w:r>
      <w:r w:rsidRPr="00CE3BDE">
        <w:rPr>
          <w:rFonts w:eastAsiaTheme="minorHAnsi"/>
          <w:sz w:val="22"/>
          <w:szCs w:val="22"/>
          <w:lang w:eastAsia="en-US"/>
        </w:rPr>
        <w:t> 1. Pobieranie próbek ścieków, o których mowa w § 6 ust. 1-3, wprowadzanych do wód oraz pomiary ich ilości i jakości powinny być dokonywane:</w:t>
      </w:r>
    </w:p>
    <w:p w:rsidR="00CE3BDE" w:rsidRPr="00CE3BDE" w:rsidRDefault="00CE3BDE" w:rsidP="00CE3BD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CE3BDE">
        <w:rPr>
          <w:rFonts w:eastAsiaTheme="minorHAnsi"/>
          <w:sz w:val="22"/>
          <w:szCs w:val="22"/>
          <w:lang w:eastAsia="en-US"/>
        </w:rPr>
        <w:tab/>
        <w:t>1)</w:t>
      </w:r>
      <w:r w:rsidRPr="00CE3BDE">
        <w:rPr>
          <w:rFonts w:eastAsiaTheme="minorHAnsi"/>
          <w:sz w:val="22"/>
          <w:szCs w:val="22"/>
          <w:lang w:eastAsia="en-US"/>
        </w:rPr>
        <w:tab/>
        <w:t>w regularnych odstępach czasu;</w:t>
      </w:r>
    </w:p>
    <w:p w:rsidR="00CE3BDE" w:rsidRPr="00CE3BDE" w:rsidRDefault="00CE3BDE" w:rsidP="00CE3BD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CE3BDE">
        <w:rPr>
          <w:rFonts w:eastAsiaTheme="minorHAnsi"/>
          <w:sz w:val="22"/>
          <w:szCs w:val="22"/>
          <w:lang w:eastAsia="en-US"/>
        </w:rPr>
        <w:tab/>
        <w:t>2)</w:t>
      </w:r>
      <w:r w:rsidRPr="00CE3BDE">
        <w:rPr>
          <w:rFonts w:eastAsiaTheme="minorHAnsi"/>
          <w:sz w:val="22"/>
          <w:szCs w:val="22"/>
          <w:lang w:eastAsia="en-US"/>
        </w:rPr>
        <w:tab/>
        <w:t>z częstotliwością nie mniejszą niż raz na dwa miesiące, stale w tym samym miejscu, w którym ścieki są wprowadzane do wód, a jeżeli to konieczne - w innym miejscu reprezentatywnym dla ilości i jakości tych ścieków.</w:t>
      </w:r>
    </w:p>
    <w:p w:rsidR="00CE3BDE" w:rsidRPr="00CE3BDE" w:rsidRDefault="00085474" w:rsidP="00CE3BDE">
      <w:pPr>
        <w:autoSpaceDE w:val="0"/>
        <w:autoSpaceDN w:val="0"/>
        <w:adjustRightInd w:val="0"/>
        <w:rPr>
          <w:rFonts w:ascii="A" w:eastAsiaTheme="minorHAnsi" w:hAnsi="A" w:cs="A"/>
          <w:sz w:val="22"/>
          <w:szCs w:val="22"/>
          <w:lang w:eastAsia="en-US"/>
        </w:rPr>
      </w:pPr>
      <w:r>
        <w:rPr>
          <w:rFonts w:ascii="A" w:eastAsiaTheme="minorHAnsi" w:hAnsi="A" w:cs="A"/>
          <w:sz w:val="22"/>
          <w:szCs w:val="22"/>
          <w:lang w:eastAsia="en-US"/>
        </w:rPr>
        <w:t xml:space="preserve">        …</w:t>
      </w:r>
    </w:p>
    <w:p w:rsidR="004F707E" w:rsidRPr="004F707E" w:rsidRDefault="004F707E" w:rsidP="004F707E">
      <w:pPr>
        <w:autoSpaceDE w:val="0"/>
        <w:autoSpaceDN w:val="0"/>
        <w:adjustRightInd w:val="0"/>
        <w:spacing w:before="24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b/>
          <w:bCs/>
          <w:sz w:val="22"/>
          <w:szCs w:val="22"/>
          <w:lang w:eastAsia="en-US"/>
        </w:rPr>
        <w:t>§ 8.</w:t>
      </w:r>
      <w:r w:rsidRPr="004F707E">
        <w:rPr>
          <w:rFonts w:eastAsiaTheme="minorHAnsi"/>
          <w:sz w:val="22"/>
          <w:szCs w:val="22"/>
          <w:lang w:eastAsia="en-US"/>
        </w:rPr>
        <w:t> 1. Ścieki, o których mowa w § 6 ust. 1-3, wprowadzane do wód, odpowiadają wymaganym warunkom, jeżeli: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lastRenderedPageBreak/>
        <w:tab/>
        <w:t>1)</w:t>
      </w:r>
      <w:r w:rsidRPr="004F707E">
        <w:rPr>
          <w:rFonts w:eastAsiaTheme="minorHAnsi"/>
          <w:sz w:val="22"/>
          <w:szCs w:val="22"/>
          <w:lang w:eastAsia="en-US"/>
        </w:rPr>
        <w:tab/>
        <w:t>średnie dobowe i średnie miesięczne wartości wskaźników zanieczyszczeń nie przekraczają najwyższych dopuszczalnych wartości tych wskaźników, które są określone w tabeli I w załączniku nr 3 do rozporządzenia;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2)</w:t>
      </w:r>
      <w:r w:rsidRPr="004F707E">
        <w:rPr>
          <w:rFonts w:eastAsiaTheme="minorHAnsi"/>
          <w:sz w:val="22"/>
          <w:szCs w:val="22"/>
          <w:lang w:eastAsia="en-US"/>
        </w:rPr>
        <w:tab/>
        <w:t>średnie roczne wartości azotu ogólnego i fosforu ogólnego nie przekraczają najwyższych dopuszczalnych wartości tych wskaźników określonych w tabeli II w załączniku nr 3 do rozporządzenia;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3)</w:t>
      </w:r>
      <w:r w:rsidRPr="004F707E">
        <w:rPr>
          <w:rFonts w:eastAsiaTheme="minorHAnsi"/>
          <w:sz w:val="22"/>
          <w:szCs w:val="22"/>
          <w:lang w:eastAsia="en-US"/>
        </w:rPr>
        <w:tab/>
      </w:r>
      <w:r w:rsidRPr="004F707E">
        <w:rPr>
          <w:rFonts w:eastAsiaTheme="minorHAnsi"/>
          <w:sz w:val="22"/>
          <w:szCs w:val="22"/>
          <w:vertAlign w:val="superscript"/>
          <w:lang w:eastAsia="en-US"/>
        </w:rPr>
        <w:t>(2)</w:t>
      </w:r>
      <w:r w:rsidRPr="004F707E">
        <w:rPr>
          <w:rFonts w:eastAsiaTheme="minorHAnsi"/>
          <w:sz w:val="22"/>
          <w:szCs w:val="22"/>
          <w:lang w:eastAsia="en-US"/>
        </w:rPr>
        <w:t xml:space="preserve"> każda wartość temperatury i pH zmierzona ręcznie lub automatycznie w okresie doby w odstępach co najwyżej dwugodzinnych nie przekracza najwyższych dopuszczalnych wartości tych wskaźników określonych w tabeli II w załączniku nr 3 do rozporządzenia;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4)</w:t>
      </w:r>
      <w:r w:rsidRPr="004F707E">
        <w:rPr>
          <w:rFonts w:eastAsiaTheme="minorHAnsi"/>
          <w:sz w:val="22"/>
          <w:szCs w:val="22"/>
          <w:lang w:eastAsia="en-US"/>
        </w:rPr>
        <w:tab/>
        <w:t>co najmniej w czterech z sześciu kolejnych średnich dobowych próbkach ścieków zmierzone wartości pozostałych wskaźników zanieczyszczeń obecnych w ściekach nie przekraczają najwyższych dopuszczalnych wartości tych wskaźników określonych w tabeli II w załączniku nr 3 do rozporządzenia;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5)</w:t>
      </w:r>
      <w:r w:rsidRPr="004F707E">
        <w:rPr>
          <w:rFonts w:eastAsiaTheme="minorHAnsi"/>
          <w:sz w:val="22"/>
          <w:szCs w:val="22"/>
          <w:lang w:eastAsia="en-US"/>
        </w:rPr>
        <w:tab/>
        <w:t>w średniej dobowej próbce ścieków przemysłowych biologicznie rozkładalnych, niespełniającej wymagań, najwyższe dopuszczalne wartości są przekraczane nie więcej niż o 100 % dla wskaźników zanieczyszczeń określonych w lp. 3, 5, 6, 8, 14, 25, 30, 40, 45, 54, 55, 58 w tabeli II w załączniku nr 3 do rozporządzenia;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6)</w:t>
      </w:r>
      <w:r w:rsidRPr="004F707E">
        <w:rPr>
          <w:rFonts w:eastAsiaTheme="minorHAnsi"/>
          <w:sz w:val="22"/>
          <w:szCs w:val="22"/>
          <w:lang w:eastAsia="en-US"/>
        </w:rPr>
        <w:tab/>
        <w:t>w średniej dobowej próbce pozostałych ścieków, niespełniającej wymagań, najwyższe dopuszczalne wartości są przekroczone nie więcej niż o 100 % dla wskaźników zanieczyszczeń określonych w lp. 3-10, 13-18 i 59 oraz nie więcej niż o 50 % dla wskaźników zanieczyszczeń w lp. 19-58 w tabeli II w załączniku nr 3 do rozporządzenia;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7)</w:t>
      </w:r>
      <w:r w:rsidRPr="004F707E">
        <w:rPr>
          <w:rFonts w:eastAsiaTheme="minorHAnsi"/>
          <w:sz w:val="22"/>
          <w:szCs w:val="22"/>
          <w:lang w:eastAsia="en-US"/>
        </w:rPr>
        <w:tab/>
        <w:t>nie zawierają substancji zanieczyszczających w ilościach przekraczających dopuszczalne masy substancji przypadające na jednostkę masy wykorzystywanego surowca, materiału, paliwa lub powstającego produktu, o których mowa w art. 45 ust. 2 ustawy z dnia 18 lipca 2001 r. - Prawo wodne.</w:t>
      </w:r>
    </w:p>
    <w:p w:rsidR="004F707E" w:rsidRPr="004F707E" w:rsidRDefault="004F707E" w:rsidP="004F707E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>2. Dla oceny, czy ścieki spełniają warunek najwyższej dopuszczalnej średniej miesięcznej masy odprowadzanej substancji szczególnie szkodliwej, określonej w przepisach, o których mowa w ust. 1 pkt 7, dodaje się masy tej substancji odprowadzane każdego dnia danego miesiąca i dzieli się otrzymaną sumę odpowiednio przez masę substancji wykorzystanej w tym miesiącu lub przez zainstalowaną zdolność produkcyjną.</w:t>
      </w:r>
    </w:p>
    <w:p w:rsidR="004F707E" w:rsidRPr="004F707E" w:rsidRDefault="004F707E" w:rsidP="004F707E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>3. Jeżeli ustalenie masy substancji szczególnie szkodliwej wykorzystanej w okresie miesiąca nie jest możliwe w sposób, o którym mowa w ust. 2, masę tę ustala się na podstawie masy tej substancji zużywanej zgodnie ze zdolnością produkcyjną.</w:t>
      </w:r>
    </w:p>
    <w:p w:rsidR="004F707E" w:rsidRPr="004F707E" w:rsidRDefault="004F707E" w:rsidP="004F707E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>4. Ścieki, o których mowa w § 4 ust. 1 i 2, odpowiadają wymaganym warunkom, jeżeli: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1)</w:t>
      </w:r>
      <w:r w:rsidRPr="004F707E">
        <w:rPr>
          <w:rFonts w:eastAsiaTheme="minorHAnsi"/>
          <w:sz w:val="22"/>
          <w:szCs w:val="22"/>
          <w:lang w:eastAsia="en-US"/>
        </w:rPr>
        <w:tab/>
        <w:t>liczba pobranych w ciągu roku średnich dobowych próbek ścieków, które nie spełniły warunków dotyczących najwyższych dopuszczalnych wartości lub procentu redukcji zanieczyszczeń określonych wskaźnikami BZT</w:t>
      </w:r>
      <w:r w:rsidRPr="004F707E">
        <w:rPr>
          <w:rFonts w:eastAsiaTheme="minorHAnsi"/>
          <w:sz w:val="22"/>
          <w:szCs w:val="22"/>
          <w:vertAlign w:val="subscript"/>
          <w:lang w:eastAsia="en-US"/>
        </w:rPr>
        <w:t>5</w:t>
      </w:r>
      <w:r w:rsidRPr="004F707E">
        <w:rPr>
          <w:rFonts w:eastAsiaTheme="minorHAnsi"/>
          <w:sz w:val="22"/>
          <w:szCs w:val="22"/>
          <w:lang w:eastAsia="en-US"/>
        </w:rPr>
        <w:t>, ChZT (chemicznego zapotrzebowania tlenu) i zawiesin ogólnych, nie jest większa od liczby tych próbek, która jest określona w załączniku nr 2 do rozporządzenia;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2)</w:t>
      </w:r>
      <w:r w:rsidRPr="004F707E">
        <w:rPr>
          <w:rFonts w:eastAsiaTheme="minorHAnsi"/>
          <w:sz w:val="22"/>
          <w:szCs w:val="22"/>
          <w:lang w:eastAsia="en-US"/>
        </w:rPr>
        <w:tab/>
        <w:t>próbki niespełniające warunku, o którym mowa w pkt 1, nie wykazują odchyleń od najwyższych dopuszczalnych wartości lub procentu redukcji zanieczyszczeń większych niż o 100 % dla BZT</w:t>
      </w:r>
      <w:r w:rsidRPr="004F707E">
        <w:rPr>
          <w:rFonts w:eastAsiaTheme="minorHAnsi"/>
          <w:sz w:val="22"/>
          <w:szCs w:val="22"/>
          <w:vertAlign w:val="subscript"/>
          <w:lang w:eastAsia="en-US"/>
        </w:rPr>
        <w:t>5</w:t>
      </w:r>
      <w:r w:rsidRPr="004F707E">
        <w:rPr>
          <w:rFonts w:eastAsiaTheme="minorHAnsi"/>
          <w:sz w:val="22"/>
          <w:szCs w:val="22"/>
          <w:lang w:eastAsia="en-US"/>
        </w:rPr>
        <w:t xml:space="preserve"> i ChZT oraz odchyleń od najwyższej dopuszczalnej wartości lub procentu redukcji zawiesin ogólnych większych niż o 150 %;</w:t>
      </w:r>
    </w:p>
    <w:p w:rsidR="004F707E" w:rsidRPr="004F707E" w:rsidRDefault="004F707E" w:rsidP="004F707E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ab/>
        <w:t>3)</w:t>
      </w:r>
      <w:r w:rsidRPr="004F707E">
        <w:rPr>
          <w:rFonts w:eastAsiaTheme="minorHAnsi"/>
          <w:sz w:val="22"/>
          <w:szCs w:val="22"/>
          <w:lang w:eastAsia="en-US"/>
        </w:rPr>
        <w:tab/>
        <w:t>średnie roczne wartości azotu ogólnego i fosforu ogólnego nie przekraczają najwyższych dopuszczalnych wartości lub spełniają minimalny procent redukcji zanieczyszczeń, określonych w załączniku nr 1 do rozporządzenia.</w:t>
      </w:r>
    </w:p>
    <w:p w:rsidR="004F707E" w:rsidRPr="004F707E" w:rsidRDefault="004F707E" w:rsidP="004F707E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>5. Ścieki, o których mowa w § 4 ust. 2, odpowiadają wymaganym warunkom w zakresie innych substancji zanieczyszczających niż wymienione w załączniku nr 1 do rozporządzenia, jeżeli spełniają odpowiednio wymagane warunki, o których mowa w ust. 1.</w:t>
      </w:r>
    </w:p>
    <w:p w:rsidR="004F707E" w:rsidRPr="004F707E" w:rsidRDefault="004F707E" w:rsidP="004F707E">
      <w:pPr>
        <w:autoSpaceDE w:val="0"/>
        <w:autoSpaceDN w:val="0"/>
        <w:adjustRightInd w:val="0"/>
        <w:ind w:firstLine="431"/>
        <w:jc w:val="both"/>
        <w:rPr>
          <w:rFonts w:eastAsiaTheme="minorHAnsi"/>
          <w:sz w:val="22"/>
          <w:szCs w:val="22"/>
          <w:lang w:eastAsia="en-US"/>
        </w:rPr>
      </w:pPr>
      <w:r w:rsidRPr="004F707E">
        <w:rPr>
          <w:rFonts w:eastAsiaTheme="minorHAnsi"/>
          <w:sz w:val="22"/>
          <w:szCs w:val="22"/>
          <w:lang w:eastAsia="en-US"/>
        </w:rPr>
        <w:t>6. W ocenie, czy ścieki odpowiadają wymaganym warunkom, nie uwzględnia się przekroczeń najwyższych dopuszczalnych wartości zanieczyszczeń, jeżeli są one następstwem intensywnych opadów wywołujących co najmniej dwukrotny wzrost maksymalnego odpływu ścieków z oczyszczalni określonego dla okresu bezopadowego.</w:t>
      </w:r>
    </w:p>
    <w:p w:rsidR="004F707E" w:rsidRPr="004F707E" w:rsidRDefault="004F707E" w:rsidP="004F707E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D1F1D" w:rsidRPr="00DD1F1D" w:rsidRDefault="00DD1F1D" w:rsidP="00DD1F1D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</w:p>
    <w:p w:rsidR="00DD1F1D" w:rsidRPr="00653C0A" w:rsidRDefault="00DD1F1D" w:rsidP="00DD1F1D">
      <w:pPr>
        <w:autoSpaceDE w:val="0"/>
        <w:autoSpaceDN w:val="0"/>
        <w:adjustRightInd w:val="0"/>
        <w:spacing w:before="240"/>
        <w:ind w:firstLine="431"/>
        <w:jc w:val="both"/>
        <w:rPr>
          <w:sz w:val="22"/>
          <w:szCs w:val="22"/>
        </w:rPr>
      </w:pPr>
      <w:r w:rsidRPr="00653C0A">
        <w:rPr>
          <w:b/>
          <w:bCs/>
          <w:sz w:val="22"/>
          <w:szCs w:val="22"/>
        </w:rPr>
        <w:lastRenderedPageBreak/>
        <w:t>§ 11.</w:t>
      </w:r>
      <w:r w:rsidRPr="00653C0A">
        <w:rPr>
          <w:sz w:val="22"/>
          <w:szCs w:val="22"/>
        </w:rPr>
        <w:t> 1. Ścieki bytowe, ścieki komunalne, ścieki pochodzące ze stacji uzdatniania wody, ścieki przemysłowe biologicznie rozkładalne, wody z odwodnienia zakładów górniczych oraz ścieki oczyszczane w procesie odwróconej osmozy mogą być wprowadzane do ziemi, jeżeli:</w:t>
      </w:r>
    </w:p>
    <w:p w:rsidR="00DD1F1D" w:rsidRPr="00653C0A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653C0A">
        <w:rPr>
          <w:sz w:val="22"/>
          <w:szCs w:val="22"/>
        </w:rPr>
        <w:tab/>
        <w:t>1)</w:t>
      </w:r>
      <w:r w:rsidRPr="00653C0A">
        <w:rPr>
          <w:sz w:val="22"/>
          <w:szCs w:val="22"/>
        </w:rPr>
        <w:tab/>
        <w:t>nie będą stanowiły zagrożenia dla jakości wód podziemnych, w szczególności nie spowodują zanieczyszczenia tych wód substancjami szczególnie szkodliwymi;</w:t>
      </w:r>
    </w:p>
    <w:p w:rsidR="00DD1F1D" w:rsidRPr="00653C0A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653C0A">
        <w:rPr>
          <w:sz w:val="22"/>
          <w:szCs w:val="22"/>
        </w:rPr>
        <w:tab/>
        <w:t>2)</w:t>
      </w:r>
      <w:r w:rsidRPr="00653C0A">
        <w:rPr>
          <w:sz w:val="22"/>
          <w:szCs w:val="22"/>
        </w:rPr>
        <w:tab/>
        <w:t>nie zostały przekroczone najwyższe dopuszczalne wartości wskaźników zanieczyszczeń, określone dla:</w:t>
      </w:r>
    </w:p>
    <w:p w:rsidR="00DD1F1D" w:rsidRPr="00653C0A" w:rsidRDefault="00DD1F1D" w:rsidP="00DD1F1D">
      <w:pPr>
        <w:tabs>
          <w:tab w:val="left" w:pos="680"/>
        </w:tabs>
        <w:autoSpaceDE w:val="0"/>
        <w:autoSpaceDN w:val="0"/>
        <w:adjustRightInd w:val="0"/>
        <w:ind w:left="680" w:hanging="272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a)</w:t>
      </w:r>
      <w:r w:rsidRPr="00653C0A">
        <w:rPr>
          <w:sz w:val="22"/>
          <w:szCs w:val="22"/>
        </w:rPr>
        <w:tab/>
        <w:t>ścieków bytowych z oczyszczalni:</w:t>
      </w:r>
    </w:p>
    <w:p w:rsidR="00DD1F1D" w:rsidRPr="00653C0A" w:rsidRDefault="00DD1F1D" w:rsidP="00DD1F1D">
      <w:pPr>
        <w:tabs>
          <w:tab w:val="left" w:pos="907"/>
        </w:tabs>
        <w:autoSpaceDE w:val="0"/>
        <w:autoSpaceDN w:val="0"/>
        <w:adjustRightInd w:val="0"/>
        <w:ind w:left="907" w:hanging="227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–</w:t>
      </w:r>
      <w:r w:rsidRPr="00653C0A">
        <w:rPr>
          <w:sz w:val="22"/>
          <w:szCs w:val="22"/>
        </w:rPr>
        <w:tab/>
        <w:t>o RLM poniżej lub równej 9.999 - w załączniku nr 1 do rozporządzenia dla oczyszczalni o RLM od 2.000 do 9.999,</w:t>
      </w:r>
    </w:p>
    <w:p w:rsidR="00DD1F1D" w:rsidRPr="00653C0A" w:rsidRDefault="00DD1F1D" w:rsidP="00DD1F1D">
      <w:pPr>
        <w:tabs>
          <w:tab w:val="left" w:pos="907"/>
        </w:tabs>
        <w:autoSpaceDE w:val="0"/>
        <w:autoSpaceDN w:val="0"/>
        <w:adjustRightInd w:val="0"/>
        <w:ind w:left="907" w:hanging="227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–</w:t>
      </w:r>
      <w:r w:rsidRPr="00653C0A">
        <w:rPr>
          <w:sz w:val="22"/>
          <w:szCs w:val="22"/>
        </w:rPr>
        <w:tab/>
        <w:t>o RLM od 10.000 - w załączniku nr 1 do rozporządzenia,</w:t>
      </w:r>
    </w:p>
    <w:p w:rsidR="00DD1F1D" w:rsidRPr="00653C0A" w:rsidRDefault="00085474" w:rsidP="00DD1F1D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…</w:t>
      </w:r>
      <w:bookmarkStart w:id="0" w:name="_GoBack"/>
      <w:bookmarkEnd w:id="0"/>
    </w:p>
    <w:p w:rsidR="00DD1F1D" w:rsidRPr="00653C0A" w:rsidRDefault="00DD1F1D" w:rsidP="00DD1F1D">
      <w:pPr>
        <w:autoSpaceDE w:val="0"/>
        <w:autoSpaceDN w:val="0"/>
        <w:adjustRightInd w:val="0"/>
        <w:ind w:firstLine="431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5. Ścieki pochodzące z własnego gospodarstwa domowego lub rolnego mogą być wprowadzane do ziemi, w granicach gruntu stanowiącego własność wprowadzającego, jeżeli spełnione są łącznie następujące warunki:</w:t>
      </w:r>
    </w:p>
    <w:p w:rsidR="00DD1F1D" w:rsidRPr="00653C0A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653C0A">
        <w:rPr>
          <w:sz w:val="22"/>
          <w:szCs w:val="22"/>
        </w:rPr>
        <w:tab/>
        <w:t>1)</w:t>
      </w:r>
      <w:r w:rsidRPr="00653C0A">
        <w:rPr>
          <w:sz w:val="22"/>
          <w:szCs w:val="22"/>
        </w:rPr>
        <w:tab/>
        <w:t>ilość ścieków nie przekracza 5,0 m</w:t>
      </w:r>
      <w:r w:rsidRPr="00653C0A">
        <w:rPr>
          <w:sz w:val="22"/>
          <w:szCs w:val="22"/>
          <w:vertAlign w:val="superscript"/>
        </w:rPr>
        <w:t>3</w:t>
      </w:r>
      <w:r w:rsidRPr="00653C0A">
        <w:rPr>
          <w:sz w:val="22"/>
          <w:szCs w:val="22"/>
        </w:rPr>
        <w:t xml:space="preserve"> na dobę;</w:t>
      </w:r>
    </w:p>
    <w:p w:rsidR="00DD1F1D" w:rsidRPr="00653C0A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653C0A">
        <w:rPr>
          <w:sz w:val="22"/>
          <w:szCs w:val="22"/>
        </w:rPr>
        <w:tab/>
        <w:t>2)</w:t>
      </w:r>
      <w:r w:rsidRPr="00653C0A">
        <w:rPr>
          <w:sz w:val="22"/>
          <w:szCs w:val="22"/>
        </w:rPr>
        <w:tab/>
        <w:t>BZT</w:t>
      </w:r>
      <w:r w:rsidRPr="00653C0A">
        <w:rPr>
          <w:sz w:val="22"/>
          <w:szCs w:val="22"/>
          <w:vertAlign w:val="subscript"/>
        </w:rPr>
        <w:t>5</w:t>
      </w:r>
      <w:r w:rsidRPr="00653C0A">
        <w:rPr>
          <w:sz w:val="22"/>
          <w:szCs w:val="22"/>
        </w:rPr>
        <w:t xml:space="preserve"> ścieków dopływających jest redukowane co najmniej o 20 %, a zawartość zawiesin ogólnych co najmniej o 50 %;</w:t>
      </w:r>
    </w:p>
    <w:p w:rsidR="00DD1F1D" w:rsidRPr="00653C0A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653C0A">
        <w:rPr>
          <w:sz w:val="22"/>
          <w:szCs w:val="22"/>
        </w:rPr>
        <w:tab/>
        <w:t>3)</w:t>
      </w:r>
      <w:r w:rsidRPr="00653C0A">
        <w:rPr>
          <w:sz w:val="22"/>
          <w:szCs w:val="22"/>
        </w:rPr>
        <w:tab/>
        <w:t>miejsce wprowadzania ścieków oddzielone jest warstwą gruntu o miąższości co najmniej 1,5 m od najwyższego użytkowego poziomu wodonośnego wód podziemnych.</w:t>
      </w:r>
    </w:p>
    <w:p w:rsidR="00DD1F1D" w:rsidRDefault="00DD1F1D" w:rsidP="00DD1F1D">
      <w:pPr>
        <w:autoSpaceDE w:val="0"/>
        <w:autoSpaceDN w:val="0"/>
        <w:adjustRightInd w:val="0"/>
        <w:ind w:firstLine="431"/>
        <w:jc w:val="both"/>
        <w:rPr>
          <w:sz w:val="22"/>
          <w:szCs w:val="22"/>
        </w:rPr>
      </w:pPr>
    </w:p>
    <w:p w:rsidR="00DD1F1D" w:rsidRPr="00653C0A" w:rsidRDefault="00DD1F1D" w:rsidP="00DD1F1D">
      <w:pPr>
        <w:autoSpaceDE w:val="0"/>
        <w:autoSpaceDN w:val="0"/>
        <w:adjustRightInd w:val="0"/>
        <w:ind w:firstLine="431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6. Ścieki pochodzące z własnego gospodarstwa domowego lub rolnego mogą być wprowadzane do urządzeń wodnych, w granicach gruntu stanowiącego własność wprowadzającego, jeżeli spełnione są łącznie następujące warunki:</w:t>
      </w:r>
    </w:p>
    <w:p w:rsidR="00DD1F1D" w:rsidRPr="00653C0A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653C0A">
        <w:rPr>
          <w:sz w:val="22"/>
          <w:szCs w:val="22"/>
        </w:rPr>
        <w:tab/>
        <w:t>1)</w:t>
      </w:r>
      <w:r w:rsidRPr="00653C0A">
        <w:rPr>
          <w:sz w:val="22"/>
          <w:szCs w:val="22"/>
        </w:rPr>
        <w:tab/>
        <w:t>ilość ścieków nie przekracza 5,0 m</w:t>
      </w:r>
      <w:r w:rsidRPr="00653C0A">
        <w:rPr>
          <w:sz w:val="22"/>
          <w:szCs w:val="22"/>
          <w:vertAlign w:val="superscript"/>
        </w:rPr>
        <w:t>3</w:t>
      </w:r>
      <w:r w:rsidRPr="00653C0A">
        <w:rPr>
          <w:sz w:val="22"/>
          <w:szCs w:val="22"/>
        </w:rPr>
        <w:t xml:space="preserve"> na dobę;</w:t>
      </w:r>
    </w:p>
    <w:p w:rsidR="00DD1F1D" w:rsidRPr="00653C0A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653C0A">
        <w:rPr>
          <w:sz w:val="22"/>
          <w:szCs w:val="22"/>
        </w:rPr>
        <w:tab/>
        <w:t>2)</w:t>
      </w:r>
      <w:r w:rsidRPr="00653C0A">
        <w:rPr>
          <w:sz w:val="22"/>
          <w:szCs w:val="22"/>
        </w:rPr>
        <w:tab/>
        <w:t>ścieki odpowiadają wymaganiom dla oczyszczalni o RLM od 2.000 do 9.999 określonym w załączniku nr 1 do rozporządzenia;</w:t>
      </w:r>
    </w:p>
    <w:p w:rsidR="00DD1F1D" w:rsidRDefault="00DD1F1D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  <w:r w:rsidRPr="00653C0A">
        <w:rPr>
          <w:sz w:val="22"/>
          <w:szCs w:val="22"/>
        </w:rPr>
        <w:tab/>
        <w:t>3)</w:t>
      </w:r>
      <w:r w:rsidRPr="00653C0A">
        <w:rPr>
          <w:sz w:val="22"/>
          <w:szCs w:val="22"/>
        </w:rPr>
        <w:tab/>
        <w:t>najwyższy użytkowy poziom wodonośny wód podziemnych znajduje się co najmniej 1,5 m pod dnem tych urządzeń.</w:t>
      </w:r>
    </w:p>
    <w:p w:rsidR="0098426A" w:rsidRDefault="0098426A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98426A" w:rsidRPr="00653C0A" w:rsidRDefault="0098426A" w:rsidP="00DD1F1D">
      <w:pPr>
        <w:tabs>
          <w:tab w:val="right" w:pos="284"/>
          <w:tab w:val="left" w:pos="408"/>
        </w:tabs>
        <w:autoSpaceDE w:val="0"/>
        <w:autoSpaceDN w:val="0"/>
        <w:adjustRightInd w:val="0"/>
        <w:ind w:left="408" w:hanging="408"/>
        <w:jc w:val="both"/>
        <w:rPr>
          <w:sz w:val="22"/>
          <w:szCs w:val="22"/>
        </w:rPr>
      </w:pPr>
    </w:p>
    <w:p w:rsidR="00DD1F1D" w:rsidRPr="00653C0A" w:rsidRDefault="00DD1F1D" w:rsidP="00DD1F1D">
      <w:pPr>
        <w:autoSpaceDE w:val="0"/>
        <w:autoSpaceDN w:val="0"/>
        <w:adjustRightInd w:val="0"/>
        <w:spacing w:before="240"/>
        <w:rPr>
          <w:sz w:val="22"/>
          <w:szCs w:val="22"/>
        </w:rPr>
      </w:pPr>
      <w:r w:rsidRPr="00653C0A">
        <w:rPr>
          <w:b/>
          <w:bCs/>
          <w:sz w:val="22"/>
          <w:szCs w:val="22"/>
        </w:rPr>
        <w:t>ZAŁĄCZNIK Nr 1 </w:t>
      </w:r>
    </w:p>
    <w:p w:rsidR="00DD1F1D" w:rsidRPr="00653C0A" w:rsidRDefault="00DD1F1D" w:rsidP="00DD1F1D">
      <w:pPr>
        <w:autoSpaceDE w:val="0"/>
        <w:autoSpaceDN w:val="0"/>
        <w:adjustRightInd w:val="0"/>
        <w:spacing w:before="240"/>
        <w:jc w:val="center"/>
        <w:rPr>
          <w:sz w:val="22"/>
          <w:szCs w:val="22"/>
        </w:rPr>
      </w:pPr>
      <w:r w:rsidRPr="00653C0A">
        <w:rPr>
          <w:b/>
          <w:bCs/>
          <w:sz w:val="22"/>
          <w:szCs w:val="22"/>
        </w:rPr>
        <w:t>NAJWYŻSZE DOPUSZCZALNE WARTOŚCI WSKAŹNIKÓW ZANIECZYSZCZEŃ LUB MINIMALNE PROCENTY REDUKCJI ZANIECZYSZCZEŃ DLA OCZYSZCZONYCH ŚCIEKÓW BYTOWYCH I KOMUNALNYCH WPROWADZANYCH DO WÓD I DO ZIEMI</w:t>
      </w:r>
      <w:r w:rsidRPr="00653C0A">
        <w:rPr>
          <w:b/>
          <w:bCs/>
          <w:sz w:val="22"/>
          <w:szCs w:val="22"/>
          <w:vertAlign w:val="superscript"/>
        </w:rPr>
        <w:t>1)</w:t>
      </w:r>
    </w:p>
    <w:p w:rsidR="00DD1F1D" w:rsidRPr="00653C0A" w:rsidRDefault="00DD1F1D" w:rsidP="00DD1F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2473"/>
        <w:gridCol w:w="1172"/>
        <w:gridCol w:w="1041"/>
        <w:gridCol w:w="1041"/>
        <w:gridCol w:w="1042"/>
        <w:gridCol w:w="911"/>
        <w:gridCol w:w="1041"/>
      </w:tblGrid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b/>
                <w:bCs/>
                <w:sz w:val="22"/>
                <w:szCs w:val="22"/>
              </w:rPr>
              <w:t>Lp.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b/>
                <w:bCs/>
                <w:sz w:val="22"/>
                <w:szCs w:val="22"/>
              </w:rPr>
              <w:t>Nazwa wskaźnika</w:t>
            </w:r>
            <w:r w:rsidRPr="00653C0A">
              <w:rPr>
                <w:b/>
                <w:bCs/>
                <w:sz w:val="22"/>
                <w:szCs w:val="22"/>
                <w:vertAlign w:val="superscript"/>
              </w:rPr>
              <w:t>3)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b/>
                <w:bCs/>
                <w:sz w:val="22"/>
                <w:szCs w:val="22"/>
              </w:rPr>
              <w:t>Jednostka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50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  <w:r w:rsidRPr="00653C0A">
              <w:rPr>
                <w:b/>
                <w:bCs/>
                <w:sz w:val="22"/>
                <w:szCs w:val="22"/>
              </w:rPr>
              <w:t>Najwyższe dopuszczalne wartości wskaźników lub minimalne procenty redukcji zanieczyszczeń przy RLM</w:t>
            </w:r>
            <w:r w:rsidRPr="00653C0A">
              <w:rPr>
                <w:b/>
                <w:bCs/>
                <w:sz w:val="22"/>
                <w:szCs w:val="22"/>
                <w:vertAlign w:val="superscript"/>
              </w:rPr>
              <w:t>2)</w:t>
            </w:r>
            <w:r w:rsidRPr="00653C0A">
              <w:rPr>
                <w:b/>
                <w:bCs/>
                <w:sz w:val="22"/>
                <w:szCs w:val="22"/>
              </w:rPr>
              <w:t>: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  <w:r w:rsidRPr="00653C0A">
              <w:rPr>
                <w:b/>
                <w:bCs/>
                <w:sz w:val="22"/>
                <w:szCs w:val="22"/>
              </w:rPr>
              <w:t>poniżej 2.000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  <w:r w:rsidRPr="00653C0A">
              <w:rPr>
                <w:b/>
                <w:bCs/>
                <w:sz w:val="22"/>
                <w:szCs w:val="22"/>
              </w:rPr>
              <w:t>od 2.000 do 9.999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  <w:r w:rsidRPr="00653C0A">
              <w:rPr>
                <w:b/>
                <w:bCs/>
                <w:sz w:val="22"/>
                <w:szCs w:val="22"/>
              </w:rPr>
              <w:t>od 10.000 do 14.999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  <w:r w:rsidRPr="00653C0A">
              <w:rPr>
                <w:b/>
                <w:bCs/>
                <w:sz w:val="22"/>
                <w:szCs w:val="22"/>
              </w:rPr>
              <w:t>od 15.000 do 99.999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  <w:r w:rsidRPr="00653C0A">
              <w:rPr>
                <w:b/>
                <w:bCs/>
                <w:sz w:val="22"/>
                <w:szCs w:val="22"/>
              </w:rPr>
              <w:t>100.000 i powyżej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1.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Pięciodobowe biochemiczne zapotrzebowanie tlenu (BZT</w:t>
            </w:r>
            <w:r w:rsidRPr="00653C0A">
              <w:rPr>
                <w:sz w:val="22"/>
                <w:szCs w:val="22"/>
                <w:vertAlign w:val="subscript"/>
              </w:rPr>
              <w:t>5</w:t>
            </w:r>
            <w:r w:rsidRPr="00653C0A">
              <w:rPr>
                <w:sz w:val="22"/>
                <w:szCs w:val="22"/>
              </w:rPr>
              <w:t>), oznaczane z dodatkiem inhibitora nitryfikacji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mg O</w:t>
            </w:r>
            <w:r w:rsidRPr="00653C0A">
              <w:rPr>
                <w:sz w:val="22"/>
                <w:szCs w:val="22"/>
                <w:vertAlign w:val="subscript"/>
              </w:rPr>
              <w:t>2</w:t>
            </w:r>
            <w:r w:rsidRPr="00653C0A">
              <w:rPr>
                <w:sz w:val="22"/>
                <w:szCs w:val="22"/>
              </w:rPr>
              <w:t>/l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min. %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redukcji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40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-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25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70 - 90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25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70 - 90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15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15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lastRenderedPageBreak/>
              <w:t>2.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Chemiczne zapotrzebowanie tlenu (ChZT</w:t>
            </w:r>
            <w:r w:rsidRPr="00653C0A">
              <w:rPr>
                <w:sz w:val="22"/>
                <w:szCs w:val="22"/>
                <w:vertAlign w:val="subscript"/>
              </w:rPr>
              <w:t>Cr</w:t>
            </w:r>
            <w:r w:rsidRPr="00653C0A">
              <w:rPr>
                <w:sz w:val="22"/>
                <w:szCs w:val="22"/>
              </w:rPr>
              <w:t>), oznaczane metodą dwuchromianową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mg O</w:t>
            </w:r>
            <w:r w:rsidRPr="00653C0A">
              <w:rPr>
                <w:sz w:val="22"/>
                <w:szCs w:val="22"/>
                <w:vertAlign w:val="subscript"/>
              </w:rPr>
              <w:t>2</w:t>
            </w:r>
            <w:r w:rsidRPr="00653C0A">
              <w:rPr>
                <w:sz w:val="22"/>
                <w:szCs w:val="22"/>
              </w:rPr>
              <w:t>/l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min. %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redukcji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150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-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125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75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125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75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125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75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125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75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3.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Zawiesiny ogólne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mg/l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min. %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redukcji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50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-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35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35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35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35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4.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Azot ogólny (suma azotu Kjeldahla (N</w:t>
            </w:r>
            <w:r w:rsidRPr="00653C0A">
              <w:rPr>
                <w:sz w:val="22"/>
                <w:szCs w:val="22"/>
                <w:vertAlign w:val="subscript"/>
              </w:rPr>
              <w:t>Norg</w:t>
            </w:r>
            <w:r w:rsidRPr="00653C0A">
              <w:rPr>
                <w:sz w:val="22"/>
                <w:szCs w:val="22"/>
              </w:rPr>
              <w:t xml:space="preserve"> + N</w:t>
            </w:r>
            <w:r w:rsidRPr="00653C0A">
              <w:rPr>
                <w:sz w:val="22"/>
                <w:szCs w:val="22"/>
                <w:vertAlign w:val="subscript"/>
              </w:rPr>
              <w:t>NH4</w:t>
            </w:r>
            <w:r w:rsidRPr="00653C0A">
              <w:rPr>
                <w:sz w:val="22"/>
                <w:szCs w:val="22"/>
              </w:rPr>
              <w:t>),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mg N/l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30</w:t>
            </w:r>
            <w:r w:rsidRPr="00653C0A">
              <w:rPr>
                <w:sz w:val="22"/>
                <w:szCs w:val="22"/>
                <w:vertAlign w:val="superscript"/>
              </w:rPr>
              <w:t>4)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15</w:t>
            </w:r>
            <w:r w:rsidRPr="00653C0A">
              <w:rPr>
                <w:sz w:val="22"/>
                <w:szCs w:val="22"/>
                <w:vertAlign w:val="superscript"/>
              </w:rPr>
              <w:t>4)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15</w:t>
            </w:r>
            <w:r w:rsidRPr="00653C0A">
              <w:rPr>
                <w:sz w:val="22"/>
                <w:szCs w:val="22"/>
                <w:vertAlign w:val="superscript"/>
              </w:rPr>
              <w:t>4)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15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10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azotu azotynowego i azotu azotanowego)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min. %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redukcji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  <w:vertAlign w:val="superscript"/>
              </w:rPr>
              <w:t>-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  <w:vertAlign w:val="superscript"/>
              </w:rPr>
              <w:t>-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35</w:t>
            </w:r>
            <w:r w:rsidRPr="00653C0A">
              <w:rPr>
                <w:sz w:val="22"/>
                <w:szCs w:val="22"/>
                <w:vertAlign w:val="superscript"/>
              </w:rPr>
              <w:t>5)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80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85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5.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Fosfor ogólny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mg P/l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5</w:t>
            </w:r>
            <w:r w:rsidRPr="00653C0A">
              <w:rPr>
                <w:sz w:val="22"/>
                <w:szCs w:val="22"/>
                <w:vertAlign w:val="superscript"/>
              </w:rPr>
              <w:t>4)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2</w:t>
            </w:r>
            <w:r w:rsidRPr="00653C0A">
              <w:rPr>
                <w:sz w:val="22"/>
                <w:szCs w:val="22"/>
                <w:vertAlign w:val="superscript"/>
              </w:rPr>
              <w:t>4)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2</w:t>
            </w:r>
            <w:r w:rsidRPr="00653C0A">
              <w:rPr>
                <w:sz w:val="22"/>
                <w:szCs w:val="22"/>
                <w:vertAlign w:val="superscript"/>
              </w:rPr>
              <w:t>4)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2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1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DD1F1D" w:rsidRPr="00653C0A" w:rsidTr="0001077B">
        <w:tblPrEx>
          <w:tblCellMar>
            <w:top w:w="0" w:type="dxa"/>
            <w:bottom w:w="0" w:type="dxa"/>
          </w:tblCellMar>
        </w:tblPrEx>
        <w:tc>
          <w:tcPr>
            <w:tcW w:w="5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47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7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min. %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redukcji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-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-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40</w:t>
            </w:r>
            <w:r w:rsidRPr="00653C0A">
              <w:rPr>
                <w:sz w:val="22"/>
                <w:szCs w:val="22"/>
                <w:vertAlign w:val="superscript"/>
              </w:rPr>
              <w:t>5)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1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85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 xml:space="preserve"> lub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653C0A">
              <w:rPr>
                <w:sz w:val="22"/>
                <w:szCs w:val="22"/>
              </w:rPr>
              <w:t>90</w:t>
            </w:r>
          </w:p>
          <w:p w:rsidR="00DD1F1D" w:rsidRPr="00653C0A" w:rsidRDefault="00DD1F1D" w:rsidP="0001077B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</w:tbl>
    <w:p w:rsidR="00DD1F1D" w:rsidRPr="00653C0A" w:rsidRDefault="00DD1F1D" w:rsidP="00DD1F1D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DD1F1D" w:rsidRPr="00653C0A" w:rsidRDefault="00DD1F1D" w:rsidP="00DD1F1D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653C0A">
        <w:rPr>
          <w:sz w:val="22"/>
          <w:szCs w:val="22"/>
          <w:u w:val="single"/>
        </w:rPr>
        <w:t>Objaśnienia:</w:t>
      </w:r>
    </w:p>
    <w:p w:rsidR="00DD1F1D" w:rsidRPr="00653C0A" w:rsidRDefault="00DD1F1D" w:rsidP="00DD1F1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53C0A">
        <w:rPr>
          <w:sz w:val="22"/>
          <w:szCs w:val="22"/>
          <w:vertAlign w:val="superscript"/>
        </w:rPr>
        <w:t>1)</w:t>
      </w:r>
      <w:r w:rsidRPr="00653C0A">
        <w:rPr>
          <w:sz w:val="22"/>
          <w:szCs w:val="22"/>
        </w:rPr>
        <w:tab/>
        <w:t>Określone w załączniku najwyższe dopuszczalne wartości wskaźników i minimalne procenty redukcji zanieczyszczeń:</w:t>
      </w:r>
    </w:p>
    <w:p w:rsidR="00DD1F1D" w:rsidRPr="00653C0A" w:rsidRDefault="00DD1F1D" w:rsidP="00DD1F1D">
      <w:pPr>
        <w:tabs>
          <w:tab w:val="left" w:pos="710"/>
        </w:tabs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-</w:t>
      </w:r>
      <w:r w:rsidRPr="00653C0A">
        <w:rPr>
          <w:sz w:val="22"/>
          <w:szCs w:val="22"/>
        </w:rPr>
        <w:tab/>
        <w:t>pięciodobowego biochemicznego zapotrzebowania tlenu (BZT</w:t>
      </w:r>
      <w:r w:rsidRPr="00653C0A">
        <w:rPr>
          <w:sz w:val="22"/>
          <w:szCs w:val="22"/>
          <w:vertAlign w:val="subscript"/>
        </w:rPr>
        <w:t>5</w:t>
      </w:r>
      <w:r w:rsidRPr="00653C0A">
        <w:rPr>
          <w:sz w:val="22"/>
          <w:szCs w:val="22"/>
        </w:rPr>
        <w:t>), chemicznego zapotrzebowania tlenu oznaczanego metodą dwuchromianową (ChZT</w:t>
      </w:r>
      <w:r w:rsidRPr="00653C0A">
        <w:rPr>
          <w:sz w:val="22"/>
          <w:szCs w:val="22"/>
          <w:vertAlign w:val="subscript"/>
        </w:rPr>
        <w:t>Cr</w:t>
      </w:r>
      <w:r w:rsidRPr="00653C0A">
        <w:rPr>
          <w:sz w:val="22"/>
          <w:szCs w:val="22"/>
        </w:rPr>
        <w:t>) oraz zawiesin ogólnych - dotyczą wartości tych wskaźników w próbkach średnich dobowych; z tym, że w przypadku oczyszczalni ścieków komunalnych o RLM poniżej 2.000 oraz o okresowym w ciągu doby odprowadzaniu ścieków dopuszcza się uproszczony sposób pobierania próbek ścieków, jeżeli można wykazać, że wyniki oznaczeń będą reprezentatywne dla ilości odprowadzanych zanieczyszczeń,</w:t>
      </w:r>
    </w:p>
    <w:p w:rsidR="00DD1F1D" w:rsidRPr="00653C0A" w:rsidRDefault="00DD1F1D" w:rsidP="00DD1F1D">
      <w:pPr>
        <w:tabs>
          <w:tab w:val="left" w:pos="710"/>
        </w:tabs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-</w:t>
      </w:r>
      <w:r w:rsidRPr="00653C0A">
        <w:rPr>
          <w:sz w:val="22"/>
          <w:szCs w:val="22"/>
        </w:rPr>
        <w:tab/>
        <w:t>azotu ogólnego - dotyczą średniej rocznej wartości tego wskaźnika w ściekach, obliczonej dla próbek średnich dobowych pobranych w danym roku przy temperaturze ścieków w komorze biologicznej oczyszczalni nie niższej niż 12 °C,</w:t>
      </w:r>
    </w:p>
    <w:p w:rsidR="00DD1F1D" w:rsidRPr="00653C0A" w:rsidRDefault="00DD1F1D" w:rsidP="00DD1F1D">
      <w:pPr>
        <w:tabs>
          <w:tab w:val="left" w:pos="710"/>
        </w:tabs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-</w:t>
      </w:r>
      <w:r w:rsidRPr="00653C0A">
        <w:rPr>
          <w:sz w:val="22"/>
          <w:szCs w:val="22"/>
        </w:rPr>
        <w:tab/>
        <w:t>fosforu ogólnego - dotyczą średniej rocznej wartości tego wskaźnika w ściekach,</w:t>
      </w:r>
    </w:p>
    <w:p w:rsidR="00DD1F1D" w:rsidRPr="00653C0A" w:rsidRDefault="00DD1F1D" w:rsidP="00DD1F1D">
      <w:pPr>
        <w:tabs>
          <w:tab w:val="left" w:pos="710"/>
        </w:tabs>
        <w:autoSpaceDE w:val="0"/>
        <w:autoSpaceDN w:val="0"/>
        <w:adjustRightInd w:val="0"/>
        <w:ind w:left="710" w:hanging="284"/>
        <w:jc w:val="both"/>
        <w:rPr>
          <w:sz w:val="22"/>
          <w:szCs w:val="22"/>
        </w:rPr>
      </w:pPr>
      <w:r w:rsidRPr="00653C0A">
        <w:rPr>
          <w:sz w:val="22"/>
          <w:szCs w:val="22"/>
        </w:rPr>
        <w:t>-</w:t>
      </w:r>
      <w:r w:rsidRPr="00653C0A">
        <w:rPr>
          <w:sz w:val="22"/>
          <w:szCs w:val="22"/>
        </w:rPr>
        <w:tab/>
        <w:t>minimalne procenty redukcji zanieczyszczeń określane są w stosunku do ładunku zanieczyszczeń w ściekach dopływających do oczyszczalni.</w:t>
      </w:r>
    </w:p>
    <w:p w:rsidR="00DD1F1D" w:rsidRPr="00653C0A" w:rsidRDefault="00DD1F1D" w:rsidP="00DD1F1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53C0A">
        <w:rPr>
          <w:sz w:val="22"/>
          <w:szCs w:val="22"/>
          <w:vertAlign w:val="superscript"/>
        </w:rPr>
        <w:t>2)</w:t>
      </w:r>
      <w:r w:rsidRPr="00653C0A">
        <w:rPr>
          <w:sz w:val="22"/>
          <w:szCs w:val="22"/>
        </w:rPr>
        <w:tab/>
        <w:t>W czasie rozruchu oczyszczalni nowo wybudowanych, rozbudowanych lub przebudowanych oraz w przypadku awarii urządzeń istotnych dla realizacji pozwolenia wodnoprawnego najwyższe dopuszczalne wartości wskaźników zanieczyszczeń podwyższa się maksymalnie do 50 %, a wymaganą redukcję zanieczyszczeń obniża się nie więcej niż do 50 % w stosunku do wartości podanych w załączniku.</w:t>
      </w:r>
    </w:p>
    <w:p w:rsidR="00DD1F1D" w:rsidRPr="00653C0A" w:rsidRDefault="00DD1F1D" w:rsidP="00DD1F1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53C0A">
        <w:rPr>
          <w:sz w:val="22"/>
          <w:szCs w:val="22"/>
          <w:vertAlign w:val="superscript"/>
        </w:rPr>
        <w:t>3)</w:t>
      </w:r>
      <w:r w:rsidRPr="00653C0A">
        <w:rPr>
          <w:sz w:val="22"/>
          <w:szCs w:val="22"/>
        </w:rPr>
        <w:tab/>
        <w:t>Analizy wykonuje się z próbek homogenizowanych, niezdekantowanych i nieprzefiltrowanych, z wyjątkiem odpływów ze stawów biologicznych, w których oznaczenia BZT</w:t>
      </w:r>
      <w:r w:rsidRPr="00653C0A">
        <w:rPr>
          <w:sz w:val="22"/>
          <w:szCs w:val="22"/>
          <w:vertAlign w:val="subscript"/>
        </w:rPr>
        <w:t>5</w:t>
      </w:r>
      <w:r w:rsidRPr="00653C0A">
        <w:rPr>
          <w:sz w:val="22"/>
          <w:szCs w:val="22"/>
        </w:rPr>
        <w:t>, ChZT</w:t>
      </w:r>
      <w:r w:rsidRPr="00653C0A">
        <w:rPr>
          <w:sz w:val="22"/>
          <w:szCs w:val="22"/>
          <w:vertAlign w:val="subscript"/>
        </w:rPr>
        <w:t>Cr</w:t>
      </w:r>
      <w:r w:rsidRPr="00653C0A">
        <w:rPr>
          <w:sz w:val="22"/>
          <w:szCs w:val="22"/>
        </w:rPr>
        <w:t>, azotu ogólnego oraz fosforu ogólnego należy wykonać z próbek przefiltrowanych. Próbki pobrane z odpływu ze stawów biologicznych należy uprzednio przefiltrować, jednakże zawartość zawiesiny ogólnej w próbkach niefiltrowanych nie powinna przekraczać 150 mg/l niezależnie od wielkości oczyszczalni.</w:t>
      </w:r>
    </w:p>
    <w:p w:rsidR="00DD1F1D" w:rsidRPr="00653C0A" w:rsidRDefault="00DD1F1D" w:rsidP="00DD1F1D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53C0A">
        <w:rPr>
          <w:sz w:val="22"/>
          <w:szCs w:val="22"/>
          <w:vertAlign w:val="superscript"/>
        </w:rPr>
        <w:t>4)</w:t>
      </w:r>
      <w:r w:rsidRPr="00653C0A">
        <w:rPr>
          <w:sz w:val="22"/>
          <w:szCs w:val="22"/>
        </w:rPr>
        <w:tab/>
        <w:t>Wartości wymagane wyłącznie w ściekach wprowadzanych do jezior i ich dopływów oraz bezpośrednio do sztucznych zbiorników wodnych usytuowanych na wodach płynących.</w:t>
      </w:r>
    </w:p>
    <w:p w:rsidR="00C0650C" w:rsidRPr="00DD1F1D" w:rsidRDefault="00DD1F1D" w:rsidP="004F707E">
      <w:pPr>
        <w:tabs>
          <w:tab w:val="left" w:pos="426"/>
        </w:tabs>
        <w:autoSpaceDE w:val="0"/>
        <w:autoSpaceDN w:val="0"/>
        <w:adjustRightInd w:val="0"/>
        <w:ind w:left="426" w:hanging="426"/>
        <w:jc w:val="both"/>
        <w:rPr>
          <w:sz w:val="22"/>
          <w:szCs w:val="22"/>
        </w:rPr>
      </w:pPr>
      <w:r w:rsidRPr="00653C0A">
        <w:rPr>
          <w:sz w:val="22"/>
          <w:szCs w:val="22"/>
          <w:vertAlign w:val="superscript"/>
        </w:rPr>
        <w:t>5)</w:t>
      </w:r>
      <w:r w:rsidRPr="00653C0A">
        <w:rPr>
          <w:sz w:val="22"/>
          <w:szCs w:val="22"/>
        </w:rPr>
        <w:tab/>
        <w:t>Minimalnego procentu redukcji nie stosuje się do ścieków wprowadzanych do jezior i ich dopływów, bezpośrednio do sztucznych zbiorników wodnych usytuowanych na wodach płynących oraz do ziemi.</w:t>
      </w:r>
      <w:r w:rsidR="004F707E">
        <w:rPr>
          <w:sz w:val="22"/>
          <w:szCs w:val="22"/>
        </w:rPr>
        <w:t xml:space="preserve"> </w:t>
      </w:r>
    </w:p>
    <w:sectPr w:rsidR="00C0650C" w:rsidRPr="00DD1F1D" w:rsidSect="001970AD">
      <w:footerReference w:type="default" r:id="rId7"/>
      <w:pgSz w:w="11906" w:h="16838" w:code="9"/>
      <w:pgMar w:top="1418" w:right="1434" w:bottom="1418" w:left="1418" w:header="709" w:footer="709" w:gutter="5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571" w:rsidRDefault="00A90571" w:rsidP="004F707E">
      <w:r>
        <w:separator/>
      </w:r>
    </w:p>
  </w:endnote>
  <w:endnote w:type="continuationSeparator" w:id="0">
    <w:p w:rsidR="00A90571" w:rsidRDefault="00A90571" w:rsidP="004F7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2533205"/>
      <w:docPartObj>
        <w:docPartGallery w:val="Page Numbers (Bottom of Page)"/>
        <w:docPartUnique/>
      </w:docPartObj>
    </w:sdtPr>
    <w:sdtContent>
      <w:p w:rsidR="004F707E" w:rsidRDefault="004F707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474">
          <w:rPr>
            <w:noProof/>
          </w:rPr>
          <w:t>1</w:t>
        </w:r>
        <w:r>
          <w:fldChar w:fldCharType="end"/>
        </w:r>
      </w:p>
    </w:sdtContent>
  </w:sdt>
  <w:p w:rsidR="004F707E" w:rsidRDefault="004F70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571" w:rsidRDefault="00A90571" w:rsidP="004F707E">
      <w:r>
        <w:separator/>
      </w:r>
    </w:p>
  </w:footnote>
  <w:footnote w:type="continuationSeparator" w:id="0">
    <w:p w:rsidR="00A90571" w:rsidRDefault="00A90571" w:rsidP="004F70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F1D"/>
    <w:rsid w:val="00046458"/>
    <w:rsid w:val="00085474"/>
    <w:rsid w:val="004F707E"/>
    <w:rsid w:val="006D30D8"/>
    <w:rsid w:val="0098426A"/>
    <w:rsid w:val="00A90571"/>
    <w:rsid w:val="00CE3BDE"/>
    <w:rsid w:val="00D2028C"/>
    <w:rsid w:val="00DD1F1D"/>
    <w:rsid w:val="00E82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0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0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1F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70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707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70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0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1746</Words>
  <Characters>10480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Dziadek</dc:creator>
  <cp:lastModifiedBy>Gabriela Dziadek</cp:lastModifiedBy>
  <cp:revision>4</cp:revision>
  <cp:lastPrinted>2013-12-09T12:10:00Z</cp:lastPrinted>
  <dcterms:created xsi:type="dcterms:W3CDTF">2013-12-09T11:34:00Z</dcterms:created>
  <dcterms:modified xsi:type="dcterms:W3CDTF">2013-12-09T12:12:00Z</dcterms:modified>
</cp:coreProperties>
</file>