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94141" w14:textId="00EB8186" w:rsidR="0094650C" w:rsidRDefault="0094650C" w:rsidP="00160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WYBORY ŁAWNIKÓW </w:t>
      </w:r>
      <w:r w:rsidR="009F4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KADENCJĘ </w:t>
      </w:r>
      <w:r w:rsidR="00684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2024</w:t>
      </w:r>
      <w:r w:rsidR="00BF7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684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2027</w:t>
      </w:r>
    </w:p>
    <w:p w14:paraId="3E4161DF" w14:textId="77777777" w:rsidR="00FC1A1A" w:rsidRDefault="00FC1A1A" w:rsidP="001606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A93940" w14:textId="1E5D1FD5" w:rsidR="00EF0E70" w:rsidRDefault="00EF0E70" w:rsidP="00EF0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E7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31 grudnia 2023</w:t>
      </w:r>
      <w:r w:rsidR="00D46165" w:rsidRPr="00EF0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BF70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6165" w:rsidRPr="00EF0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upływa obecna czteroletnia kadencja ławników. Prezes Sądu Okręgowego w Bielsku-Białej </w:t>
      </w:r>
      <w:r w:rsidR="00D46165" w:rsidRPr="00EF0E7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wystąpił </w:t>
      </w:r>
      <w:r w:rsidR="00CE738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 Rady Miejskiej w Strumieniu </w:t>
      </w:r>
      <w:r w:rsidR="00A31565" w:rsidRPr="00A3156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31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1565" w:rsidRPr="00A31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prośbą </w:t>
      </w:r>
      <w:r w:rsidR="00A31565" w:rsidRPr="00BF7012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="00D46165" w:rsidRPr="00EF0E70">
        <w:rPr>
          <w:rStyle w:val="Pogrubienie"/>
          <w:rFonts w:ascii="Times New Roman" w:hAnsi="Times New Roman" w:cs="Times New Roman"/>
          <w:b w:val="0"/>
          <w:sz w:val="24"/>
          <w:szCs w:val="24"/>
        </w:rPr>
        <w:t>przeprowadzenie w</w:t>
      </w:r>
      <w:r w:rsidR="006846F6">
        <w:rPr>
          <w:rStyle w:val="Pogrubienie"/>
          <w:rFonts w:ascii="Times New Roman" w:hAnsi="Times New Roman" w:cs="Times New Roman"/>
          <w:b w:val="0"/>
          <w:sz w:val="24"/>
          <w:szCs w:val="24"/>
        </w:rPr>
        <w:t>yborów ławników na kadencję 2024-2027</w:t>
      </w:r>
      <w:r w:rsidR="00D46165" w:rsidRPr="00EF0E7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D46165" w:rsidRPr="00EF0E70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7060F89" w14:textId="77777777" w:rsidR="00EF0E70" w:rsidRPr="006846F6" w:rsidRDefault="00EF0E70" w:rsidP="006846F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Sądu Okręgowego w Bielsku-Białej </w:t>
      </w:r>
      <w:r w:rsidR="006846F6"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ławników</w:t>
      </w:r>
      <w:r w:rsidR="006846F6"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0 ławników do</w:t>
      </w:r>
      <w:r w:rsidR="006846F6"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orzekania z</w:t>
      </w:r>
      <w:r w:rsidR="00CE73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 prawa pracy,</w:t>
      </w:r>
    </w:p>
    <w:p w14:paraId="6E8ED8F4" w14:textId="77777777" w:rsidR="00EF0E70" w:rsidRPr="006846F6" w:rsidRDefault="00D46165" w:rsidP="006846F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Sądu Rejonowego w Cieszynie </w:t>
      </w:r>
      <w:r w:rsidR="00CE73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6846F6" w:rsidRPr="00684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0E70" w:rsidRPr="00684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CE73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ławników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Pr="00684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orz</w:t>
      </w:r>
      <w:r w:rsidR="00CE73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ekania z </w:t>
      </w:r>
      <w:r w:rsidR="00EF0E70" w:rsidRPr="00684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zakresu prawa pracy </w:t>
      </w:r>
      <w:r w:rsidR="006846F6" w:rsidRPr="00684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684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1.</w:t>
      </w:r>
    </w:p>
    <w:p w14:paraId="7925EED7" w14:textId="77777777" w:rsidR="0094650C" w:rsidRPr="0094650C" w:rsidRDefault="0094650C" w:rsidP="00946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Ławnikiem może być wybrany ten, kto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F48A504" w14:textId="77777777" w:rsidR="0094650C" w:rsidRPr="0094650C" w:rsidRDefault="0094650C" w:rsidP="00160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 i korzysta z pełni praw cywilnych i obywatelskich,</w:t>
      </w:r>
    </w:p>
    <w:p w14:paraId="60EF6E7B" w14:textId="77777777" w:rsidR="0094650C" w:rsidRPr="0094650C" w:rsidRDefault="0094650C" w:rsidP="00160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nieskazitelnego charakteru,</w:t>
      </w:r>
    </w:p>
    <w:p w14:paraId="5C6E5154" w14:textId="77777777" w:rsidR="0094650C" w:rsidRPr="0094650C" w:rsidRDefault="0094650C" w:rsidP="00160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30 lat,</w:t>
      </w:r>
    </w:p>
    <w:p w14:paraId="0F32EBE5" w14:textId="77777777" w:rsidR="0094650C" w:rsidRPr="0094650C" w:rsidRDefault="0094650C" w:rsidP="00160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zatrudniony, prowadzi działalność gospodarczą lub mieszka w miejscu kandydowania co najmniej od roku,</w:t>
      </w:r>
    </w:p>
    <w:p w14:paraId="2F9064A4" w14:textId="77777777" w:rsidR="0094650C" w:rsidRPr="0094650C" w:rsidRDefault="0094650C" w:rsidP="00160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przekroczył 70 lat,</w:t>
      </w:r>
    </w:p>
    <w:p w14:paraId="5171C71C" w14:textId="77777777" w:rsidR="0094650C" w:rsidRPr="0094650C" w:rsidRDefault="0094650C" w:rsidP="00160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zdolny, ze względu na stan zdrowia, do pełnienia obowiązków ławnika,</w:t>
      </w:r>
    </w:p>
    <w:p w14:paraId="14F06DB8" w14:textId="77777777" w:rsidR="0094650C" w:rsidRPr="0094650C" w:rsidRDefault="0094650C" w:rsidP="001606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wykształcenie średnie lub średnie branżowe.</w:t>
      </w:r>
    </w:p>
    <w:p w14:paraId="66ADD893" w14:textId="77777777" w:rsidR="0094650C" w:rsidRPr="0094650C" w:rsidRDefault="0094650C" w:rsidP="00160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Do orzekania w sprawach z zakresu prawa pracy ławnikiem powinna być wybrana osoba wykazująca szczególną znajomość spraw pracowniczych.</w:t>
      </w:r>
    </w:p>
    <w:p w14:paraId="365A6A1A" w14:textId="77777777" w:rsidR="0094650C" w:rsidRPr="0094650C" w:rsidRDefault="0094650C" w:rsidP="00946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Ławnikami nie mogą być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6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45A53419" w14:textId="77777777" w:rsidR="0094650C" w:rsidRPr="0094650C" w:rsidRDefault="0094650C" w:rsidP="001606D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zatrudnione w sądach powszechnych i innych sądach oraz w prokuraturze,</w:t>
      </w:r>
    </w:p>
    <w:p w14:paraId="6DCC75F3" w14:textId="77777777" w:rsidR="0094650C" w:rsidRPr="0094650C" w:rsidRDefault="0094650C" w:rsidP="001606D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wchodzące w skład organów, od których orzeczenia można żądać skierowania sprawy na drogę postępowania sądowego,</w:t>
      </w:r>
    </w:p>
    <w:p w14:paraId="57D5E76F" w14:textId="77777777" w:rsidR="0094650C" w:rsidRPr="0094650C" w:rsidRDefault="0094650C" w:rsidP="001606D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Policji oraz inne osoby zajmujące stanowiska związane ze ściganiem przestępstw i wykroczeń,</w:t>
      </w:r>
    </w:p>
    <w:p w14:paraId="441C666A" w14:textId="77777777" w:rsidR="0094650C" w:rsidRPr="0094650C" w:rsidRDefault="0094650C" w:rsidP="001606D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adwokaci i aplikanci adwokaccy,</w:t>
      </w:r>
    </w:p>
    <w:p w14:paraId="1091C93A" w14:textId="77777777" w:rsidR="0094650C" w:rsidRPr="0094650C" w:rsidRDefault="0094650C" w:rsidP="001606D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radcy prawni i aplikanci radcowscy,</w:t>
      </w:r>
    </w:p>
    <w:p w14:paraId="43E16BF2" w14:textId="77777777" w:rsidR="0094650C" w:rsidRPr="0094650C" w:rsidRDefault="0094650C" w:rsidP="001606D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duchowni,</w:t>
      </w:r>
    </w:p>
    <w:p w14:paraId="39F6ED65" w14:textId="77777777" w:rsidR="0094650C" w:rsidRPr="0094650C" w:rsidRDefault="0094650C" w:rsidP="001606D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żołnierze w czynnej służbie wojskowej,</w:t>
      </w:r>
    </w:p>
    <w:p w14:paraId="50FE044C" w14:textId="77777777" w:rsidR="0094650C" w:rsidRPr="0094650C" w:rsidRDefault="0094650C" w:rsidP="001606D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Służby Więziennej,</w:t>
      </w:r>
    </w:p>
    <w:p w14:paraId="3BF7B1D3" w14:textId="77777777" w:rsidR="0094650C" w:rsidRPr="0094650C" w:rsidRDefault="0094650C" w:rsidP="001606D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gminy, powiatu i województwa.</w:t>
      </w:r>
    </w:p>
    <w:p w14:paraId="286DB9CE" w14:textId="77777777" w:rsidR="0094650C" w:rsidRPr="0094650C" w:rsidRDefault="0094650C" w:rsidP="00946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być ławnikiem jednocześnie w więcej niż jednym sądzie.</w:t>
      </w:r>
    </w:p>
    <w:p w14:paraId="147DD8A0" w14:textId="77777777" w:rsidR="0094650C" w:rsidRPr="0094650C" w:rsidRDefault="0094650C" w:rsidP="00946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Kandydatów na ławników mogą zgłaszać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EC1BDC" w14:textId="77777777" w:rsidR="0094650C" w:rsidRPr="0094650C" w:rsidRDefault="0094650C" w:rsidP="001606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prezesi właściwych sądów,</w:t>
      </w:r>
    </w:p>
    <w:p w14:paraId="0EF5A76F" w14:textId="77777777" w:rsidR="0094650C" w:rsidRPr="0094650C" w:rsidRDefault="0094650C" w:rsidP="001606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inne organizacje społeczne i zawodowe, zarejestrowane na podstaw</w:t>
      </w:r>
      <w:r w:rsidR="005D06D0">
        <w:rPr>
          <w:rFonts w:ascii="Times New Roman" w:eastAsia="Times New Roman" w:hAnsi="Times New Roman" w:cs="Times New Roman"/>
          <w:sz w:val="24"/>
          <w:szCs w:val="24"/>
          <w:lang w:eastAsia="pl-PL"/>
        </w:rPr>
        <w:t>ie przepisów prawa, z wyłączeniem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partii politycznych,</w:t>
      </w:r>
    </w:p>
    <w:p w14:paraId="0124FF01" w14:textId="77777777" w:rsidR="0094650C" w:rsidRPr="0094650C" w:rsidRDefault="0094650C" w:rsidP="001606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50 obywateli mających czynne prawo wyborcze, zamieszkujących stale na</w:t>
      </w:r>
      <w:r w:rsid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gminy dokonującej wyboru.</w:t>
      </w:r>
    </w:p>
    <w:p w14:paraId="39542A78" w14:textId="77777777" w:rsidR="00261B2C" w:rsidRDefault="00261B2C" w:rsidP="00946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3578D41" w14:textId="77777777" w:rsidR="0094650C" w:rsidRPr="0094650C" w:rsidRDefault="0094650C" w:rsidP="00946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Zgłoszenia kandydatów na ławników dokonuje się na karcie zgłoszenia na ławnika sądowego, do której należy dołączyć</w:t>
      </w:r>
      <w:r w:rsidRPr="006846F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6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50D29975" w14:textId="77777777" w:rsidR="0094650C" w:rsidRPr="0094650C" w:rsidRDefault="0094650C" w:rsidP="00EB29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z Krajowego Rejestru Karnego dotyczącą kandydata;</w:t>
      </w:r>
    </w:p>
    <w:p w14:paraId="3A55EE3C" w14:textId="77777777" w:rsidR="0094650C" w:rsidRPr="0094650C" w:rsidRDefault="0094650C" w:rsidP="00EB29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jest prowadzone przeciwko niemu postępowanie o</w:t>
      </w:r>
      <w:r w:rsidR="001606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ścigane z oskarżenia publicznego lub przestępstwo skarbowe;</w:t>
      </w:r>
    </w:p>
    <w:p w14:paraId="0DA14E63" w14:textId="77777777" w:rsidR="0094650C" w:rsidRPr="0094650C" w:rsidRDefault="0094650C" w:rsidP="00EB29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jest lub nie był pozbawiony władzy rodzicielskiej, a</w:t>
      </w:r>
      <w:r w:rsidR="001606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także, że władza rodzicielska nie została mu ograniczona ani zawieszona;</w:t>
      </w:r>
    </w:p>
    <w:p w14:paraId="0048F699" w14:textId="77777777" w:rsidR="0094650C" w:rsidRDefault="0094650C" w:rsidP="00EB29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 o stanie zdrowia, wystawione przez lekarza podstawowej opieki zdrowotnej, w rozumieniu przepisów ustawy z dnia 27 października 2017 r.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 opie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zdrowotnej (</w:t>
      </w:r>
      <w:r w:rsidR="00F44132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2022 r. poz. 2527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), stwierdzające brak przeciwwskazań do wykonywania funkcji ławnika</w:t>
      </w:r>
      <w:r w:rsidR="005D06D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28FBC4" w14:textId="77777777" w:rsidR="005D06D0" w:rsidRPr="005D06D0" w:rsidRDefault="005D06D0" w:rsidP="005D06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2 zdjęcia kandydata, zgodne z wymogami stosowanymi przy składaniu wniosku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wydanie dowodu osobistego.</w:t>
      </w:r>
    </w:p>
    <w:p w14:paraId="614F39D0" w14:textId="77777777" w:rsidR="0094650C" w:rsidRPr="0094650C" w:rsidRDefault="00B463F2" w:rsidP="00160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Ww.</w:t>
      </w:r>
      <w:r w:rsidR="0094650C"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powinny być opatrzone datą nie wcześniejszą niż 30 dni przed dniem zgłoszenia.</w:t>
      </w:r>
    </w:p>
    <w:p w14:paraId="3769BDD7" w14:textId="77777777" w:rsidR="0094650C" w:rsidRPr="0094650C" w:rsidRDefault="0094650C" w:rsidP="00160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kandydata zgłasza stowarzyszenie lub inna organizacja społeczna lub zawodowa, zarejestrowana na podstawie przepisów prawa - do karty zgłoszenia </w:t>
      </w:r>
      <w:r w:rsidRPr="00261B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dołączyć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aktualny odpis z Krajowego Rejestru Sądowego albo odpis lub zaświadczenie potwierdzające wpis do</w:t>
      </w:r>
      <w:r w:rsidR="00CE73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właściwego rejestru lub ewidencji dotyczące tej organizacji.</w:t>
      </w:r>
    </w:p>
    <w:p w14:paraId="6EA4B120" w14:textId="77777777" w:rsidR="0094650C" w:rsidRPr="0094650C" w:rsidRDefault="00CE7384" w:rsidP="00160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</w:t>
      </w:r>
      <w:r w:rsidR="0094650C"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być opatrzone datą nie wcześniejszą niż trzy miesiące przed dniem zgłoszenia.</w:t>
      </w:r>
    </w:p>
    <w:p w14:paraId="3F2C1887" w14:textId="77777777" w:rsidR="0094650C" w:rsidRPr="0094650C" w:rsidRDefault="0094650C" w:rsidP="00160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zgłoszenia kandydata dokonuje grupa 50 obywateli - do karty zgłoszenia </w:t>
      </w:r>
      <w:r w:rsidRPr="00CE73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dołączyć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listę osób zgłaszających zawierającą imię (imiona), nazwisko, numer ewidencyjny PESEL, miejsce stałego zamieszkania i własnoręczny podpis każdej osoby. Osobą uprawnioną do składania wyjaśnień w sprawie zgłoszenia kandydata na ławnika przez grupę 50 obywateli, jest osoba, której nazwisko zostało umieszczone jako pierwsze na liście.</w:t>
      </w:r>
    </w:p>
    <w:p w14:paraId="19B5CF48" w14:textId="77777777" w:rsidR="0094650C" w:rsidRPr="0094650C" w:rsidRDefault="0094650C" w:rsidP="00160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opłaty za wydanie informacji z Krajowego Rejestru Karnego ponosi Skarb Państwa.</w:t>
      </w:r>
    </w:p>
    <w:p w14:paraId="6EDDC7A2" w14:textId="77777777" w:rsidR="0094650C" w:rsidRPr="0094650C" w:rsidRDefault="0094650C" w:rsidP="00160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opłaty za badanie lekarskie i za wystawienie zaświadczenia lekarskiego ponosi kandydat na ławnika.</w:t>
      </w:r>
    </w:p>
    <w:p w14:paraId="4D4080D2" w14:textId="77777777" w:rsidR="0094650C" w:rsidRPr="0094650C" w:rsidRDefault="0094650C" w:rsidP="00160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opłaty za wydanie aktualnego odpisu z KRS albo odpisu lub zaświadczenia z innego właściwego rejestru lub ewidencji ponosi Skarb Państwa.</w:t>
      </w:r>
    </w:p>
    <w:p w14:paraId="3E9AD294" w14:textId="12F0ACFD" w:rsidR="00A72CEA" w:rsidRDefault="00B463F2" w:rsidP="00A72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Strumienia</w:t>
      </w:r>
      <w:r w:rsidR="0094650C" w:rsidRPr="00946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informuje, że dokumenty dotyczące zgłoszenia kandydatów 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94650C" w:rsidRPr="00946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ławników należy składać w nieprzekraczalnym terminie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30 czerwca 2023</w:t>
      </w:r>
      <w:r w:rsidR="0094650C" w:rsidRPr="00946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2CE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2CEA">
        <w:rPr>
          <w:rFonts w:ascii="Times New Roman" w:hAnsi="Times New Roman" w:cs="Times New Roman"/>
          <w:sz w:val="24"/>
          <w:szCs w:val="24"/>
        </w:rPr>
        <w:t>B</w:t>
      </w:r>
      <w:r w:rsidR="00A72CEA" w:rsidRPr="00A72CEA">
        <w:rPr>
          <w:rFonts w:ascii="Times New Roman" w:hAnsi="Times New Roman" w:cs="Times New Roman"/>
          <w:sz w:val="24"/>
          <w:szCs w:val="24"/>
        </w:rPr>
        <w:t>iur</w:t>
      </w:r>
      <w:r w:rsidR="006763E2">
        <w:rPr>
          <w:rFonts w:ascii="Times New Roman" w:hAnsi="Times New Roman" w:cs="Times New Roman"/>
          <w:sz w:val="24"/>
          <w:szCs w:val="24"/>
        </w:rPr>
        <w:t>ze Rady</w:t>
      </w:r>
      <w:r w:rsidR="00A72CEA">
        <w:rPr>
          <w:rFonts w:ascii="Times New Roman" w:hAnsi="Times New Roman" w:cs="Times New Roman"/>
          <w:sz w:val="24"/>
          <w:szCs w:val="24"/>
        </w:rPr>
        <w:t xml:space="preserve"> </w:t>
      </w:r>
      <w:r w:rsidR="00351288">
        <w:rPr>
          <w:rFonts w:ascii="Times New Roman" w:hAnsi="Times New Roman" w:cs="Times New Roman"/>
          <w:sz w:val="24"/>
          <w:szCs w:val="24"/>
        </w:rPr>
        <w:t xml:space="preserve">Miejskiej </w:t>
      </w:r>
      <w:r w:rsidR="00A72CEA">
        <w:rPr>
          <w:rFonts w:ascii="Times New Roman" w:hAnsi="Times New Roman" w:cs="Times New Roman"/>
          <w:sz w:val="24"/>
          <w:szCs w:val="24"/>
        </w:rPr>
        <w:t xml:space="preserve">Urzędu Miejskiego </w:t>
      </w:r>
      <w:r w:rsidR="00EB293C">
        <w:rPr>
          <w:rFonts w:ascii="Times New Roman" w:hAnsi="Times New Roman" w:cs="Times New Roman"/>
          <w:sz w:val="24"/>
          <w:szCs w:val="24"/>
        </w:rPr>
        <w:t>w Strumieniu</w:t>
      </w:r>
      <w:r w:rsidR="006763E2">
        <w:rPr>
          <w:rFonts w:ascii="Times New Roman" w:hAnsi="Times New Roman" w:cs="Times New Roman"/>
          <w:sz w:val="24"/>
          <w:szCs w:val="24"/>
        </w:rPr>
        <w:t xml:space="preserve"> (pokój nr 8, I piętro)</w:t>
      </w:r>
      <w:r w:rsidR="00CE7384">
        <w:rPr>
          <w:rFonts w:ascii="Times New Roman" w:hAnsi="Times New Roman" w:cs="Times New Roman"/>
          <w:sz w:val="24"/>
          <w:szCs w:val="24"/>
        </w:rPr>
        <w:t>, tel.</w:t>
      </w:r>
      <w:r w:rsidR="00BF7012">
        <w:rPr>
          <w:rFonts w:ascii="Times New Roman" w:hAnsi="Times New Roman" w:cs="Times New Roman"/>
          <w:sz w:val="24"/>
          <w:szCs w:val="24"/>
        </w:rPr>
        <w:t> </w:t>
      </w:r>
      <w:r w:rsidR="00CE7384">
        <w:rPr>
          <w:rFonts w:ascii="Times New Roman" w:hAnsi="Times New Roman" w:cs="Times New Roman"/>
          <w:sz w:val="24"/>
          <w:szCs w:val="24"/>
        </w:rPr>
        <w:t>33</w:t>
      </w:r>
      <w:r w:rsidR="00BF7012">
        <w:rPr>
          <w:rFonts w:ascii="Times New Roman" w:hAnsi="Times New Roman" w:cs="Times New Roman"/>
          <w:sz w:val="24"/>
          <w:szCs w:val="24"/>
        </w:rPr>
        <w:t> </w:t>
      </w:r>
      <w:r w:rsidR="00CE7384">
        <w:rPr>
          <w:rFonts w:ascii="Times New Roman" w:hAnsi="Times New Roman" w:cs="Times New Roman"/>
          <w:sz w:val="24"/>
          <w:szCs w:val="24"/>
        </w:rPr>
        <w:t>8520</w:t>
      </w:r>
      <w:r w:rsidR="00BF7012">
        <w:rPr>
          <w:rFonts w:ascii="Times New Roman" w:hAnsi="Times New Roman" w:cs="Times New Roman"/>
          <w:sz w:val="24"/>
          <w:szCs w:val="24"/>
        </w:rPr>
        <w:t> </w:t>
      </w:r>
      <w:r w:rsidR="00CE7384">
        <w:rPr>
          <w:rFonts w:ascii="Times New Roman" w:hAnsi="Times New Roman" w:cs="Times New Roman"/>
          <w:sz w:val="24"/>
          <w:szCs w:val="24"/>
        </w:rPr>
        <w:t>627</w:t>
      </w:r>
      <w:r w:rsidR="00BF7012">
        <w:rPr>
          <w:rFonts w:ascii="Times New Roman" w:hAnsi="Times New Roman" w:cs="Times New Roman"/>
          <w:sz w:val="24"/>
          <w:szCs w:val="24"/>
        </w:rPr>
        <w:t>.</w:t>
      </w:r>
    </w:p>
    <w:p w14:paraId="548D4CE2" w14:textId="6B855DF3" w:rsidR="00222676" w:rsidRPr="0094650C" w:rsidRDefault="00222676" w:rsidP="00717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ów, które w</w:t>
      </w:r>
      <w:r w:rsidR="00676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płynęły 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określonego terminu,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4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zgłoszenia, które nie spełniają wymagań formalnych, pozostawia się bez dalszego biegu. </w:t>
      </w:r>
      <w:r w:rsidR="00676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Przywrócenie terminu do zgłoszenia kandydatów jest niedopuszczalne. </w:t>
      </w:r>
      <w:r w:rsidR="006763E2" w:rsidRPr="00261B2C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Pozostawieni</w:t>
      </w:r>
      <w:r w:rsidR="00BF7012" w:rsidRPr="00261B2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763E2" w:rsidRPr="00261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63E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</w:t>
      </w:r>
      <w:r w:rsidR="00E467B1">
        <w:rPr>
          <w:rFonts w:ascii="Times New Roman" w:eastAsia="Times New Roman" w:hAnsi="Times New Roman" w:cs="Times New Roman"/>
          <w:sz w:val="24"/>
          <w:szCs w:val="24"/>
          <w:lang w:eastAsia="pl-PL"/>
        </w:rPr>
        <w:t>ia bez dalszego biegu Rada Miejska</w:t>
      </w:r>
      <w:r w:rsidR="00676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 w drodze uchwały.</w:t>
      </w:r>
    </w:p>
    <w:p w14:paraId="4BCB6121" w14:textId="77777777" w:rsidR="00CE7384" w:rsidRPr="00CE7384" w:rsidRDefault="00CE7384" w:rsidP="00717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7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Wybory ławników odbędą się najpóźniej w październiku 2023</w:t>
      </w:r>
      <w:r w:rsidR="00717E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E7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roku.</w:t>
      </w:r>
    </w:p>
    <w:p w14:paraId="1BAA2EDB" w14:textId="77777777" w:rsidR="00CE7384" w:rsidRPr="00CE7384" w:rsidRDefault="00CE7384" w:rsidP="00CE738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E7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Dokumenty do pobrania:</w:t>
      </w:r>
    </w:p>
    <w:p w14:paraId="6AD44AFE" w14:textId="77777777" w:rsidR="0094650C" w:rsidRPr="00413149" w:rsidRDefault="00413149" w:rsidP="00717E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1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Karta zgłoszenia na ławnika</w:t>
      </w:r>
    </w:p>
    <w:p w14:paraId="6D4DDE64" w14:textId="77777777" w:rsidR="00413149" w:rsidRPr="00413149" w:rsidRDefault="00413149" w:rsidP="00717E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149">
        <w:rPr>
          <w:rFonts w:ascii="Times New Roman" w:hAnsi="Times New Roman" w:cs="Times New Roman"/>
          <w:color w:val="000000" w:themeColor="text1"/>
          <w:sz w:val="24"/>
          <w:szCs w:val="24"/>
        </w:rPr>
        <w:t>Klauzula informacyjna</w:t>
      </w:r>
    </w:p>
    <w:p w14:paraId="5F59A6BA" w14:textId="77777777" w:rsidR="00413149" w:rsidRPr="00413149" w:rsidRDefault="00413149" w:rsidP="00717E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149">
        <w:rPr>
          <w:rFonts w:ascii="Times New Roman" w:hAnsi="Times New Roman" w:cs="Times New Roman"/>
          <w:color w:val="000000" w:themeColor="text1"/>
          <w:sz w:val="24"/>
          <w:szCs w:val="24"/>
        </w:rPr>
        <w:t>Lista poparcia</w:t>
      </w:r>
    </w:p>
    <w:p w14:paraId="0D5E05EA" w14:textId="77777777" w:rsidR="00413149" w:rsidRPr="00413149" w:rsidRDefault="00413149" w:rsidP="00717E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13149">
        <w:rPr>
          <w:rFonts w:ascii="Times New Roman" w:hAnsi="Times New Roman" w:cs="Times New Roman"/>
          <w:color w:val="000000" w:themeColor="text1"/>
          <w:sz w:val="24"/>
          <w:szCs w:val="24"/>
        </w:rPr>
        <w:t>Oświadczenie nr 1</w:t>
      </w:r>
    </w:p>
    <w:p w14:paraId="6B159B67" w14:textId="77777777" w:rsidR="00413149" w:rsidRPr="00413149" w:rsidRDefault="00413149" w:rsidP="00717E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13149">
        <w:rPr>
          <w:rFonts w:ascii="Times New Roman" w:hAnsi="Times New Roman" w:cs="Times New Roman"/>
          <w:color w:val="000000" w:themeColor="text1"/>
          <w:sz w:val="24"/>
          <w:szCs w:val="24"/>
        </w:rPr>
        <w:t>Oświadczenie nr 2</w:t>
      </w:r>
    </w:p>
    <w:p w14:paraId="36F79D81" w14:textId="77777777" w:rsidR="00B463F2" w:rsidRDefault="00B463F2" w:rsidP="00E84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46224AB" w14:textId="77777777" w:rsidR="00864C20" w:rsidRDefault="0094650C" w:rsidP="00E84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463F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Informację sporządzono na podstawie przepisów </w:t>
      </w:r>
      <w:r w:rsidR="008347D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ustawy z dnia 27 lipca 2001 r. -</w:t>
      </w:r>
      <w:r w:rsidRPr="00B463F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Prawo o</w:t>
      </w:r>
      <w:r w:rsidR="00E84938" w:rsidRPr="00B463F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 w:rsidRPr="00B463F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ustroju sądów powszechnych (</w:t>
      </w:r>
      <w:r w:rsidR="00EF0E70" w:rsidRPr="00B463F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Dz. U. z 2023 r. poz. 217</w:t>
      </w:r>
      <w:r w:rsidRPr="00B463F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).</w:t>
      </w:r>
    </w:p>
    <w:p w14:paraId="3A26A16D" w14:textId="77777777" w:rsidR="004D6043" w:rsidRDefault="004D6043" w:rsidP="00E84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70BA5D7" w14:textId="063387F3" w:rsidR="004D6043" w:rsidRPr="004D6043" w:rsidRDefault="004D6043" w:rsidP="004D6043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D604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Burmistrz</w:t>
      </w:r>
    </w:p>
    <w:p w14:paraId="5BA93A6E" w14:textId="12B8885E" w:rsidR="004D6043" w:rsidRPr="004D6043" w:rsidRDefault="004D6043" w:rsidP="004D6043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4D604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Anna Grygierek</w:t>
      </w:r>
    </w:p>
    <w:sectPr w:rsidR="004D6043" w:rsidRPr="004D6043" w:rsidSect="00FC1A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6B53"/>
    <w:multiLevelType w:val="multilevel"/>
    <w:tmpl w:val="4EE2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C7592"/>
    <w:multiLevelType w:val="multilevel"/>
    <w:tmpl w:val="759C4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C496A"/>
    <w:multiLevelType w:val="multilevel"/>
    <w:tmpl w:val="4220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B56CD"/>
    <w:multiLevelType w:val="multilevel"/>
    <w:tmpl w:val="7660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E1684"/>
    <w:multiLevelType w:val="multilevel"/>
    <w:tmpl w:val="F87E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80A87"/>
    <w:multiLevelType w:val="hybridMultilevel"/>
    <w:tmpl w:val="DF043D92"/>
    <w:lvl w:ilvl="0" w:tplc="684EF30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A7215"/>
    <w:multiLevelType w:val="hybridMultilevel"/>
    <w:tmpl w:val="C7907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8E"/>
    <w:rsid w:val="000E7086"/>
    <w:rsid w:val="001606D3"/>
    <w:rsid w:val="00222676"/>
    <w:rsid w:val="00261B2C"/>
    <w:rsid w:val="00351288"/>
    <w:rsid w:val="00413149"/>
    <w:rsid w:val="004D6043"/>
    <w:rsid w:val="005D06D0"/>
    <w:rsid w:val="006763E2"/>
    <w:rsid w:val="006846F6"/>
    <w:rsid w:val="00717ED2"/>
    <w:rsid w:val="0075598E"/>
    <w:rsid w:val="008347D0"/>
    <w:rsid w:val="00864C20"/>
    <w:rsid w:val="0094650C"/>
    <w:rsid w:val="009616C8"/>
    <w:rsid w:val="009F4ED5"/>
    <w:rsid w:val="00A31565"/>
    <w:rsid w:val="00A72CEA"/>
    <w:rsid w:val="00B0318C"/>
    <w:rsid w:val="00B463F2"/>
    <w:rsid w:val="00B94F51"/>
    <w:rsid w:val="00BF7012"/>
    <w:rsid w:val="00CE7384"/>
    <w:rsid w:val="00D46165"/>
    <w:rsid w:val="00E467B1"/>
    <w:rsid w:val="00E84938"/>
    <w:rsid w:val="00EB293C"/>
    <w:rsid w:val="00EF0E70"/>
    <w:rsid w:val="00EF226D"/>
    <w:rsid w:val="00F44132"/>
    <w:rsid w:val="00FC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1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938"/>
    <w:rPr>
      <w:rFonts w:ascii="Tahoma" w:hAnsi="Tahoma" w:cs="Tahoma"/>
      <w:sz w:val="16"/>
      <w:szCs w:val="16"/>
    </w:rPr>
  </w:style>
  <w:style w:type="character" w:customStyle="1" w:styleId="ms-rtethemefontface-1">
    <w:name w:val="ms-rtethemefontface-1"/>
    <w:basedOn w:val="Domylnaczcionkaakapitu"/>
    <w:rsid w:val="00EB293C"/>
  </w:style>
  <w:style w:type="character" w:styleId="Hipercze">
    <w:name w:val="Hyperlink"/>
    <w:basedOn w:val="Domylnaczcionkaakapitu"/>
    <w:uiPriority w:val="99"/>
    <w:unhideWhenUsed/>
    <w:rsid w:val="00EB293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46165"/>
    <w:rPr>
      <w:b/>
      <w:bCs/>
    </w:rPr>
  </w:style>
  <w:style w:type="paragraph" w:styleId="Akapitzlist">
    <w:name w:val="List Paragraph"/>
    <w:basedOn w:val="Normalny"/>
    <w:uiPriority w:val="34"/>
    <w:qFormat/>
    <w:rsid w:val="00EF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938"/>
    <w:rPr>
      <w:rFonts w:ascii="Tahoma" w:hAnsi="Tahoma" w:cs="Tahoma"/>
      <w:sz w:val="16"/>
      <w:szCs w:val="16"/>
    </w:rPr>
  </w:style>
  <w:style w:type="character" w:customStyle="1" w:styleId="ms-rtethemefontface-1">
    <w:name w:val="ms-rtethemefontface-1"/>
    <w:basedOn w:val="Domylnaczcionkaakapitu"/>
    <w:rsid w:val="00EB293C"/>
  </w:style>
  <w:style w:type="character" w:styleId="Hipercze">
    <w:name w:val="Hyperlink"/>
    <w:basedOn w:val="Domylnaczcionkaakapitu"/>
    <w:uiPriority w:val="99"/>
    <w:unhideWhenUsed/>
    <w:rsid w:val="00EB293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46165"/>
    <w:rPr>
      <w:b/>
      <w:bCs/>
    </w:rPr>
  </w:style>
  <w:style w:type="paragraph" w:styleId="Akapitzlist">
    <w:name w:val="List Paragraph"/>
    <w:basedOn w:val="Normalny"/>
    <w:uiPriority w:val="34"/>
    <w:qFormat/>
    <w:rsid w:val="00EF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DE60-F3C8-4EE3-80DD-D9A2F22E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Król</dc:creator>
  <cp:keywords/>
  <dc:description/>
  <cp:lastModifiedBy>Elżbieta Król</cp:lastModifiedBy>
  <cp:revision>7</cp:revision>
  <cp:lastPrinted>2023-05-26T12:33:00Z</cp:lastPrinted>
  <dcterms:created xsi:type="dcterms:W3CDTF">2023-05-26T11:06:00Z</dcterms:created>
  <dcterms:modified xsi:type="dcterms:W3CDTF">2023-05-30T10:17:00Z</dcterms:modified>
</cp:coreProperties>
</file>